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98C06B0" w14:textId="77777777" w:rsidR="00F26811" w:rsidRDefault="00F26811"/>
    <w:p w14:paraId="098C06B1" w14:textId="57952D76" w:rsidR="00F26811" w:rsidRDefault="000D4E00">
      <w:pPr>
        <w:jc w:val="right"/>
      </w:pPr>
      <w:r>
        <w:rPr>
          <w:noProof/>
        </w:rPr>
        <w:drawing>
          <wp:inline distT="0" distB="0" distL="0" distR="0" wp14:anchorId="10FDF03F" wp14:editId="67537E70">
            <wp:extent cx="556259" cy="46355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586956" cy="489131"/>
                    </a:xfrm>
                    <a:prstGeom prst="rect">
                      <a:avLst/>
                    </a:prstGeom>
                  </pic:spPr>
                </pic:pic>
              </a:graphicData>
            </a:graphic>
          </wp:inline>
        </w:drawing>
      </w:r>
    </w:p>
    <w:p w14:paraId="098C06B2" w14:textId="77777777" w:rsidR="00F26811" w:rsidRDefault="00F26811"/>
    <w:tbl>
      <w:tblPr>
        <w:tblStyle w:val="a"/>
        <w:tblW w:w="10348"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9"/>
        <w:gridCol w:w="5029"/>
      </w:tblGrid>
      <w:tr w:rsidR="00F26811" w14:paraId="098C06B4" w14:textId="77777777" w:rsidTr="007E7BEC">
        <w:trPr>
          <w:trHeight w:val="155"/>
        </w:trPr>
        <w:tc>
          <w:tcPr>
            <w:tcW w:w="10348" w:type="dxa"/>
            <w:gridSpan w:val="2"/>
            <w:shd w:val="clear" w:color="auto" w:fill="666666"/>
            <w:tcMar>
              <w:top w:w="100" w:type="dxa"/>
              <w:left w:w="100" w:type="dxa"/>
              <w:bottom w:w="100" w:type="dxa"/>
              <w:right w:w="100" w:type="dxa"/>
            </w:tcMar>
          </w:tcPr>
          <w:p w14:paraId="098C06B3" w14:textId="28723B2A" w:rsidR="00F26811" w:rsidRDefault="000D4E00">
            <w:pPr>
              <w:widowControl w:val="0"/>
              <w:pBdr>
                <w:top w:val="nil"/>
                <w:left w:val="nil"/>
                <w:bottom w:val="nil"/>
                <w:right w:val="nil"/>
                <w:between w:val="nil"/>
              </w:pBdr>
              <w:spacing w:line="240" w:lineRule="auto"/>
              <w:jc w:val="center"/>
              <w:rPr>
                <w:b/>
                <w:color w:val="FFFFFF"/>
              </w:rPr>
            </w:pPr>
            <w:r>
              <w:rPr>
                <w:b/>
                <w:color w:val="FFFFFF"/>
              </w:rPr>
              <w:t>Learning Project WEEK 7- Celebrations</w:t>
            </w:r>
            <w:r w:rsidR="001F3757">
              <w:rPr>
                <w:b/>
                <w:color w:val="FFFFFF"/>
              </w:rPr>
              <w:t xml:space="preserve"> Online</w:t>
            </w:r>
          </w:p>
        </w:tc>
      </w:tr>
      <w:tr w:rsidR="00F26811" w14:paraId="098C06B6" w14:textId="77777777" w:rsidTr="007E7BEC">
        <w:trPr>
          <w:trHeight w:val="221"/>
        </w:trPr>
        <w:tc>
          <w:tcPr>
            <w:tcW w:w="10348" w:type="dxa"/>
            <w:gridSpan w:val="2"/>
            <w:shd w:val="clear" w:color="auto" w:fill="auto"/>
            <w:tcMar>
              <w:top w:w="100" w:type="dxa"/>
              <w:left w:w="100" w:type="dxa"/>
              <w:bottom w:w="100" w:type="dxa"/>
              <w:right w:w="100" w:type="dxa"/>
            </w:tcMar>
          </w:tcPr>
          <w:p w14:paraId="098C06B5" w14:textId="77777777" w:rsidR="00F26811" w:rsidRDefault="000D4E00">
            <w:pPr>
              <w:widowControl w:val="0"/>
              <w:pBdr>
                <w:top w:val="nil"/>
                <w:left w:val="nil"/>
                <w:bottom w:val="nil"/>
                <w:right w:val="nil"/>
                <w:between w:val="nil"/>
              </w:pBdr>
              <w:spacing w:line="240" w:lineRule="auto"/>
              <w:jc w:val="center"/>
            </w:pPr>
            <w:r>
              <w:rPr>
                <w:b/>
              </w:rPr>
              <w:t xml:space="preserve">Age Range: </w:t>
            </w:r>
            <w:r>
              <w:t>EYFS</w:t>
            </w:r>
          </w:p>
        </w:tc>
      </w:tr>
      <w:tr w:rsidR="00A629E5" w14:paraId="098C06B9" w14:textId="77777777" w:rsidTr="00866B2E">
        <w:tc>
          <w:tcPr>
            <w:tcW w:w="10348" w:type="dxa"/>
            <w:gridSpan w:val="2"/>
            <w:shd w:val="clear" w:color="auto" w:fill="999999"/>
            <w:tcMar>
              <w:top w:w="100" w:type="dxa"/>
              <w:left w:w="100" w:type="dxa"/>
              <w:bottom w:w="100" w:type="dxa"/>
              <w:right w:w="100" w:type="dxa"/>
            </w:tcMar>
          </w:tcPr>
          <w:p w14:paraId="098C06B8" w14:textId="7638627D" w:rsidR="00A629E5" w:rsidRDefault="00A629E5">
            <w:pPr>
              <w:widowControl w:val="0"/>
              <w:spacing w:line="240" w:lineRule="auto"/>
              <w:jc w:val="center"/>
              <w:rPr>
                <w:b/>
              </w:rPr>
            </w:pPr>
            <w:r>
              <w:rPr>
                <w:b/>
                <w:sz w:val="20"/>
                <w:szCs w:val="20"/>
              </w:rPr>
              <w:t>Weekly Maths Tasks (Aim to do 1 per day)</w:t>
            </w:r>
          </w:p>
        </w:tc>
      </w:tr>
      <w:tr w:rsidR="00A629E5" w14:paraId="098C06CD" w14:textId="77777777" w:rsidTr="00866B2E">
        <w:tc>
          <w:tcPr>
            <w:tcW w:w="10348" w:type="dxa"/>
            <w:gridSpan w:val="2"/>
            <w:shd w:val="clear" w:color="auto" w:fill="auto"/>
            <w:tcMar>
              <w:top w:w="100" w:type="dxa"/>
              <w:left w:w="100" w:type="dxa"/>
              <w:bottom w:w="100" w:type="dxa"/>
              <w:right w:w="100" w:type="dxa"/>
            </w:tcMar>
          </w:tcPr>
          <w:p w14:paraId="68AC80CB" w14:textId="77777777" w:rsidR="00A629E5" w:rsidRDefault="00A629E5">
            <w:pPr>
              <w:widowControl w:val="0"/>
              <w:numPr>
                <w:ilvl w:val="0"/>
                <w:numId w:val="10"/>
              </w:numPr>
              <w:pBdr>
                <w:top w:val="nil"/>
                <w:left w:val="nil"/>
                <w:bottom w:val="nil"/>
                <w:right w:val="nil"/>
                <w:between w:val="nil"/>
              </w:pBdr>
              <w:spacing w:line="240" w:lineRule="auto"/>
              <w:rPr>
                <w:sz w:val="20"/>
                <w:szCs w:val="20"/>
              </w:rPr>
            </w:pPr>
            <w:r>
              <w:rPr>
                <w:sz w:val="20"/>
                <w:szCs w:val="20"/>
              </w:rPr>
              <w:t xml:space="preserve">Watch a Numberblocks clip each day at: </w:t>
            </w:r>
            <w:hyperlink r:id="rId11">
              <w:r>
                <w:rPr>
                  <w:color w:val="1155CC"/>
                  <w:sz w:val="20"/>
                  <w:szCs w:val="20"/>
                  <w:u w:val="single"/>
                </w:rPr>
                <w:t>BBC</w:t>
              </w:r>
            </w:hyperlink>
            <w:r>
              <w:rPr>
                <w:sz w:val="20"/>
                <w:szCs w:val="20"/>
              </w:rPr>
              <w:t xml:space="preserve"> or </w:t>
            </w:r>
            <w:hyperlink r:id="rId12">
              <w:r>
                <w:rPr>
                  <w:color w:val="1155CC"/>
                  <w:sz w:val="20"/>
                  <w:szCs w:val="20"/>
                  <w:u w:val="single"/>
                </w:rPr>
                <w:t>CBeebies</w:t>
              </w:r>
            </w:hyperlink>
            <w:r>
              <w:rPr>
                <w:sz w:val="20"/>
                <w:szCs w:val="20"/>
              </w:rPr>
              <w:t xml:space="preserve">.  Use this guide </w:t>
            </w:r>
            <w:hyperlink r:id="rId13">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14:paraId="3CD5EC8C" w14:textId="2815C514" w:rsidR="00A629E5" w:rsidRDefault="00A629E5">
            <w:pPr>
              <w:widowControl w:val="0"/>
              <w:pBdr>
                <w:top w:val="nil"/>
                <w:left w:val="nil"/>
                <w:bottom w:val="nil"/>
                <w:right w:val="nil"/>
                <w:between w:val="nil"/>
              </w:pBdr>
              <w:spacing w:line="240" w:lineRule="auto"/>
              <w:ind w:left="540"/>
              <w:rPr>
                <w:sz w:val="20"/>
                <w:szCs w:val="20"/>
              </w:rPr>
            </w:pPr>
          </w:p>
          <w:p w14:paraId="66365499" w14:textId="15812188" w:rsidR="00C47CB3" w:rsidRDefault="00C47CB3">
            <w:pPr>
              <w:widowControl w:val="0"/>
              <w:pBdr>
                <w:top w:val="nil"/>
                <w:left w:val="nil"/>
                <w:bottom w:val="nil"/>
                <w:right w:val="nil"/>
                <w:between w:val="nil"/>
              </w:pBdr>
              <w:spacing w:line="240" w:lineRule="auto"/>
              <w:ind w:left="540"/>
              <w:rPr>
                <w:sz w:val="20"/>
                <w:szCs w:val="20"/>
              </w:rPr>
            </w:pPr>
            <w:r>
              <w:rPr>
                <w:noProof/>
                <w:sz w:val="20"/>
                <w:szCs w:val="20"/>
              </w:rPr>
              <w:drawing>
                <wp:inline distT="0" distB="0" distL="0" distR="0" wp14:anchorId="53181474" wp14:editId="5DD57BEF">
                  <wp:extent cx="2136161" cy="805232"/>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4-17 at 09.48.4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4747" cy="819777"/>
                          </a:xfrm>
                          <a:prstGeom prst="rect">
                            <a:avLst/>
                          </a:prstGeom>
                        </pic:spPr>
                      </pic:pic>
                    </a:graphicData>
                  </a:graphic>
                </wp:inline>
              </w:drawing>
            </w:r>
            <w:r w:rsidR="00866B2E">
              <w:rPr>
                <w:noProof/>
                <w:sz w:val="20"/>
                <w:szCs w:val="20"/>
              </w:rPr>
              <w:drawing>
                <wp:inline distT="0" distB="0" distL="0" distR="0" wp14:anchorId="15F00F0A" wp14:editId="357DA1B0">
                  <wp:extent cx="3851949" cy="1276585"/>
                  <wp:effectExtent l="0" t="0" r="0" b="6350"/>
                  <wp:docPr id="11" name="Picture 1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4-17 at 09.49.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6465" cy="1301281"/>
                          </a:xfrm>
                          <a:prstGeom prst="rect">
                            <a:avLst/>
                          </a:prstGeom>
                        </pic:spPr>
                      </pic:pic>
                    </a:graphicData>
                  </a:graphic>
                </wp:inline>
              </w:drawing>
            </w:r>
          </w:p>
          <w:p w14:paraId="0D10CDF6" w14:textId="033B53EF" w:rsidR="0025128C" w:rsidRDefault="0025128C">
            <w:pPr>
              <w:widowControl w:val="0"/>
              <w:pBdr>
                <w:top w:val="nil"/>
                <w:left w:val="nil"/>
                <w:bottom w:val="nil"/>
                <w:right w:val="nil"/>
                <w:between w:val="nil"/>
              </w:pBdr>
              <w:spacing w:line="240" w:lineRule="auto"/>
              <w:ind w:left="540"/>
              <w:rPr>
                <w:sz w:val="20"/>
                <w:szCs w:val="20"/>
              </w:rPr>
            </w:pPr>
          </w:p>
          <w:p w14:paraId="194ACB63" w14:textId="77777777" w:rsidR="0060412C" w:rsidRDefault="0060412C" w:rsidP="0060412C">
            <w:pPr>
              <w:widowControl w:val="0"/>
              <w:spacing w:line="240" w:lineRule="auto"/>
              <w:rPr>
                <w:sz w:val="20"/>
                <w:szCs w:val="20"/>
              </w:rPr>
            </w:pPr>
            <w:r>
              <w:rPr>
                <w:sz w:val="20"/>
                <w:szCs w:val="20"/>
              </w:rPr>
              <w:t xml:space="preserve">Every morning </w:t>
            </w:r>
            <w:proofErr w:type="gramStart"/>
            <w:r>
              <w:rPr>
                <w:sz w:val="20"/>
                <w:szCs w:val="20"/>
              </w:rPr>
              <w:t>sing</w:t>
            </w:r>
            <w:proofErr w:type="gramEnd"/>
            <w:r>
              <w:rPr>
                <w:sz w:val="20"/>
                <w:szCs w:val="20"/>
              </w:rPr>
              <w:t xml:space="preserve"> the Days of the Week Song - Sing to the tune of Alouette – change the day on each new day.</w:t>
            </w:r>
          </w:p>
          <w:p w14:paraId="65695DB8" w14:textId="77777777" w:rsidR="0060412C" w:rsidRDefault="0060412C" w:rsidP="0060412C">
            <w:pPr>
              <w:widowControl w:val="0"/>
              <w:spacing w:line="240" w:lineRule="auto"/>
              <w:ind w:left="540"/>
              <w:rPr>
                <w:sz w:val="20"/>
                <w:szCs w:val="20"/>
              </w:rPr>
            </w:pPr>
          </w:p>
          <w:p w14:paraId="163D43FF" w14:textId="77777777" w:rsidR="0060412C" w:rsidRDefault="0060412C" w:rsidP="0060412C">
            <w:pPr>
              <w:widowControl w:val="0"/>
              <w:spacing w:line="240" w:lineRule="auto"/>
              <w:rPr>
                <w:sz w:val="20"/>
                <w:szCs w:val="20"/>
              </w:rPr>
            </w:pPr>
            <w:r>
              <w:rPr>
                <w:sz w:val="20"/>
                <w:szCs w:val="20"/>
              </w:rPr>
              <w:t xml:space="preserve">Monday, Tuesday, Wednesday, Thursday, Friday, Saturday, Sunday, the week has seven days, today is (day in here e.g. Monday), (day again e.g. Monday), (day again e.g. Monday), today is (day in here Monday) all day long.   </w:t>
            </w:r>
          </w:p>
          <w:p w14:paraId="160F96D9" w14:textId="6F1ABDF3" w:rsidR="00980B9C" w:rsidRDefault="00980B9C">
            <w:pPr>
              <w:widowControl w:val="0"/>
              <w:pBdr>
                <w:top w:val="nil"/>
                <w:left w:val="nil"/>
                <w:bottom w:val="nil"/>
                <w:right w:val="nil"/>
                <w:between w:val="nil"/>
              </w:pBdr>
              <w:spacing w:line="240" w:lineRule="auto"/>
              <w:ind w:left="540"/>
              <w:rPr>
                <w:sz w:val="20"/>
                <w:szCs w:val="20"/>
              </w:rPr>
            </w:pPr>
          </w:p>
          <w:p w14:paraId="6FF6102E" w14:textId="77777777" w:rsidR="00980B9C" w:rsidRDefault="00980B9C">
            <w:pPr>
              <w:widowControl w:val="0"/>
              <w:pBdr>
                <w:top w:val="nil"/>
                <w:left w:val="nil"/>
                <w:bottom w:val="nil"/>
                <w:right w:val="nil"/>
                <w:between w:val="nil"/>
              </w:pBdr>
              <w:spacing w:line="240" w:lineRule="auto"/>
              <w:ind w:left="540"/>
              <w:rPr>
                <w:sz w:val="20"/>
                <w:szCs w:val="20"/>
              </w:rPr>
            </w:pPr>
          </w:p>
          <w:p w14:paraId="75E099E9" w14:textId="77777777" w:rsidR="00A629E5" w:rsidRDefault="00A629E5">
            <w:pPr>
              <w:widowControl w:val="0"/>
              <w:numPr>
                <w:ilvl w:val="0"/>
                <w:numId w:val="3"/>
              </w:numPr>
              <w:spacing w:line="240" w:lineRule="auto"/>
              <w:rPr>
                <w:sz w:val="20"/>
                <w:szCs w:val="20"/>
              </w:rPr>
            </w:pPr>
            <w:r>
              <w:rPr>
                <w:sz w:val="20"/>
                <w:szCs w:val="20"/>
              </w:rPr>
              <w:t xml:space="preserve">Working on </w:t>
            </w:r>
            <w:hyperlink r:id="rId16">
              <w:r>
                <w:rPr>
                  <w:color w:val="1155CC"/>
                  <w:sz w:val="20"/>
                  <w:szCs w:val="20"/>
                  <w:u w:val="single"/>
                </w:rPr>
                <w:t>Numbots</w:t>
              </w:r>
            </w:hyperlink>
            <w:r>
              <w:rPr>
                <w:sz w:val="20"/>
                <w:szCs w:val="20"/>
              </w:rPr>
              <w:t xml:space="preserve"> - your child will have an individual login to access this. </w:t>
            </w:r>
          </w:p>
          <w:p w14:paraId="447D84CB" w14:textId="77777777" w:rsidR="00A629E5" w:rsidRDefault="00A629E5">
            <w:pPr>
              <w:widowControl w:val="0"/>
              <w:spacing w:line="240" w:lineRule="auto"/>
              <w:ind w:left="540"/>
              <w:rPr>
                <w:sz w:val="20"/>
                <w:szCs w:val="20"/>
              </w:rPr>
            </w:pPr>
          </w:p>
          <w:p w14:paraId="1E5C310C" w14:textId="3B124E24" w:rsidR="00A629E5" w:rsidRDefault="00A629E5">
            <w:pPr>
              <w:widowControl w:val="0"/>
              <w:numPr>
                <w:ilvl w:val="0"/>
                <w:numId w:val="3"/>
              </w:numPr>
              <w:spacing w:line="240" w:lineRule="auto"/>
              <w:rPr>
                <w:sz w:val="20"/>
                <w:szCs w:val="20"/>
              </w:rPr>
            </w:pPr>
            <w:r>
              <w:rPr>
                <w:sz w:val="20"/>
                <w:szCs w:val="20"/>
              </w:rPr>
              <w:t xml:space="preserve">Play this </w:t>
            </w:r>
            <w:hyperlink r:id="rId17">
              <w:r>
                <w:rPr>
                  <w:color w:val="1155CC"/>
                  <w:sz w:val="20"/>
                  <w:szCs w:val="20"/>
                  <w:u w:val="single"/>
                </w:rPr>
                <w:t>game</w:t>
              </w:r>
            </w:hyperlink>
            <w:r>
              <w:rPr>
                <w:sz w:val="20"/>
                <w:szCs w:val="20"/>
              </w:rPr>
              <w:t xml:space="preserve"> to practise counting, ordering and matching numbers to 10. </w:t>
            </w:r>
          </w:p>
          <w:p w14:paraId="7B57CE73" w14:textId="221F90E1" w:rsidR="007E7BEC" w:rsidRDefault="007E7BEC" w:rsidP="007E7BEC">
            <w:pPr>
              <w:widowControl w:val="0"/>
              <w:spacing w:line="240" w:lineRule="auto"/>
              <w:rPr>
                <w:sz w:val="20"/>
                <w:szCs w:val="20"/>
              </w:rPr>
            </w:pPr>
          </w:p>
          <w:p w14:paraId="3005BC44" w14:textId="4437429E" w:rsidR="00DC1BFB" w:rsidRPr="00DC1BFB" w:rsidRDefault="00DC1BFB" w:rsidP="007E7BEC">
            <w:pPr>
              <w:widowControl w:val="0"/>
              <w:numPr>
                <w:ilvl w:val="0"/>
                <w:numId w:val="3"/>
              </w:numPr>
              <w:spacing w:line="240" w:lineRule="auto"/>
              <w:rPr>
                <w:sz w:val="20"/>
                <w:szCs w:val="20"/>
              </w:rPr>
            </w:pPr>
            <w:r>
              <w:rPr>
                <w:sz w:val="20"/>
                <w:szCs w:val="20"/>
              </w:rPr>
              <w:t xml:space="preserve">Practise </w:t>
            </w:r>
            <w:proofErr w:type="gramStart"/>
            <w:r>
              <w:rPr>
                <w:sz w:val="20"/>
                <w:szCs w:val="20"/>
              </w:rPr>
              <w:t>counting up</w:t>
            </w:r>
            <w:proofErr w:type="gramEnd"/>
            <w:r>
              <w:rPr>
                <w:sz w:val="20"/>
                <w:szCs w:val="20"/>
              </w:rPr>
              <w:t xml:space="preserve"> to 20. This can be done through playing hide and seek, singing number songs, chanting, board games etc.</w:t>
            </w:r>
          </w:p>
          <w:p w14:paraId="72981D71" w14:textId="77777777" w:rsidR="007E7BEC" w:rsidRDefault="007E7BEC" w:rsidP="007E7BEC">
            <w:pPr>
              <w:pStyle w:val="NormalWeb"/>
              <w:shd w:val="clear" w:color="auto" w:fill="FFFFFF"/>
              <w:rPr>
                <w:rFonts w:ascii="Arial" w:hAnsi="Arial" w:cs="Arial"/>
                <w:color w:val="11071E"/>
                <w:sz w:val="20"/>
                <w:szCs w:val="20"/>
              </w:rPr>
            </w:pPr>
            <w:proofErr w:type="gramStart"/>
            <w:r>
              <w:rPr>
                <w:rFonts w:ascii="Arial" w:hAnsi="Arial" w:cs="Arial"/>
                <w:b/>
                <w:bCs/>
                <w:color w:val="11071E"/>
                <w:sz w:val="20"/>
                <w:szCs w:val="20"/>
              </w:rPr>
              <w:t>Counting :</w:t>
            </w:r>
            <w:proofErr w:type="gramEnd"/>
            <w:r>
              <w:rPr>
                <w:rFonts w:ascii="Arial" w:hAnsi="Arial" w:cs="Arial"/>
                <w:b/>
                <w:bCs/>
                <w:color w:val="11071E"/>
                <w:sz w:val="20"/>
                <w:szCs w:val="20"/>
              </w:rPr>
              <w:t xml:space="preserve"> </w:t>
            </w:r>
            <w:r w:rsidRPr="004A64C7">
              <w:rPr>
                <w:rFonts w:ascii="Arial" w:hAnsi="Arial" w:cs="Arial"/>
                <w:i/>
                <w:iCs/>
                <w:color w:val="11071E"/>
                <w:sz w:val="20"/>
                <w:szCs w:val="20"/>
              </w:rPr>
              <w:t>What is the rule about counting? We count everything once and we stop when we have done so. The last number we say tells us how many we have (the quantity).  You will need a tin or cup and a collection of small toys, buttons or stones.</w:t>
            </w:r>
            <w:r w:rsidRPr="00D83767">
              <w:rPr>
                <w:rFonts w:ascii="Arial" w:hAnsi="Arial" w:cs="Arial"/>
                <w:color w:val="11071E"/>
                <w:sz w:val="20"/>
                <w:szCs w:val="20"/>
              </w:rPr>
              <w:t xml:space="preserve"> </w:t>
            </w:r>
            <w:r>
              <w:rPr>
                <w:rFonts w:ascii="Arial" w:hAnsi="Arial" w:cs="Arial"/>
                <w:color w:val="11071E"/>
                <w:sz w:val="20"/>
                <w:szCs w:val="20"/>
              </w:rPr>
              <w:t xml:space="preserve"> </w:t>
            </w:r>
          </w:p>
          <w:p w14:paraId="50AE6811" w14:textId="77777777" w:rsidR="007E7BEC" w:rsidRDefault="007E7BEC" w:rsidP="007E7BEC">
            <w:pPr>
              <w:pStyle w:val="NormalWeb"/>
              <w:shd w:val="clear" w:color="auto" w:fill="FFFFFF"/>
              <w:rPr>
                <w:rFonts w:ascii="Arial" w:hAnsi="Arial" w:cs="Arial"/>
                <w:color w:val="11071E"/>
              </w:rPr>
            </w:pPr>
            <w:r w:rsidRPr="00D83767">
              <w:rPr>
                <w:rFonts w:ascii="Arial" w:hAnsi="Arial" w:cs="Arial"/>
                <w:color w:val="11071E"/>
                <w:sz w:val="20"/>
                <w:szCs w:val="20"/>
              </w:rPr>
              <w:t xml:space="preserve">Drop 4 stones into the tin one at a time, while </w:t>
            </w:r>
            <w:r>
              <w:rPr>
                <w:rFonts w:ascii="Arial" w:hAnsi="Arial" w:cs="Arial"/>
                <w:color w:val="11071E"/>
                <w:sz w:val="20"/>
                <w:szCs w:val="20"/>
              </w:rPr>
              <w:t>your</w:t>
            </w:r>
            <w:r w:rsidRPr="00D83767">
              <w:rPr>
                <w:rFonts w:ascii="Arial" w:hAnsi="Arial" w:cs="Arial"/>
                <w:color w:val="11071E"/>
                <w:sz w:val="20"/>
                <w:szCs w:val="20"/>
              </w:rPr>
              <w:t xml:space="preserve"> child listens carefully. Ask how many they think are inside the tin? Why do they think that? How sure are they? Tip the tin out and check. This game can be varied by dropping irregularly, or by using quieter objects. </w:t>
            </w:r>
            <w:r>
              <w:rPr>
                <w:rFonts w:ascii="Arial" w:hAnsi="Arial" w:cs="Arial"/>
                <w:color w:val="11071E"/>
                <w:sz w:val="20"/>
                <w:szCs w:val="20"/>
              </w:rPr>
              <w:t xml:space="preserve"> </w:t>
            </w:r>
            <w:r w:rsidRPr="00D83767">
              <w:rPr>
                <w:rFonts w:ascii="Arial" w:hAnsi="Arial" w:cs="Arial"/>
                <w:color w:val="11071E"/>
                <w:sz w:val="20"/>
                <w:szCs w:val="20"/>
              </w:rPr>
              <w:t>Later when they get good at this, ask “How many is that so far inside?” and then dropping two more on top of the original amount, supporting the child in counting on from a small amount: “Four.... Five, six.” The important idea is to draw their attention to the last number we say telling us how many there are</w:t>
            </w:r>
            <w:r w:rsidRPr="00D83767">
              <w:rPr>
                <w:rFonts w:ascii="Arial" w:hAnsi="Arial" w:cs="Arial"/>
                <w:color w:val="11071E"/>
              </w:rPr>
              <w:t xml:space="preserve">. </w:t>
            </w:r>
          </w:p>
          <w:p w14:paraId="4DDB434B" w14:textId="77777777" w:rsidR="007E7BEC" w:rsidRPr="00111B18" w:rsidRDefault="007E7BEC" w:rsidP="007E7BEC">
            <w:pPr>
              <w:pStyle w:val="NormalWeb"/>
              <w:shd w:val="clear" w:color="auto" w:fill="FFFFFF"/>
              <w:rPr>
                <w:rFonts w:ascii="Arial" w:hAnsi="Arial" w:cs="Arial"/>
                <w:sz w:val="20"/>
                <w:szCs w:val="20"/>
              </w:rPr>
            </w:pPr>
            <w:r w:rsidRPr="00111B18">
              <w:rPr>
                <w:rFonts w:ascii="Arial" w:hAnsi="Arial" w:cs="Arial"/>
                <w:b/>
                <w:bCs/>
                <w:color w:val="11071E"/>
                <w:sz w:val="20"/>
                <w:szCs w:val="20"/>
              </w:rPr>
              <w:t xml:space="preserve">What’s missing? </w:t>
            </w:r>
            <w:r w:rsidRPr="00111B18">
              <w:rPr>
                <w:rFonts w:ascii="Arial" w:hAnsi="Arial" w:cs="Arial"/>
                <w:color w:val="11071E"/>
                <w:sz w:val="20"/>
                <w:szCs w:val="20"/>
              </w:rPr>
              <w:t xml:space="preserve">You will need 6 pieces of paper and a collection of small bricks, stones, buttons or similar. Clearly write the numbers 0,1,2,3,4,5; one on each piece of card. Together with your child, organise the 0 – 5 number cards in order from the smallest (0) to the largest (5) number. Take it in turns to hide your eyes whilst the other player turns a card over (or removes a card and closes the gap – harder!). Player one opens their eyes and works out which number is missing. </w:t>
            </w:r>
          </w:p>
          <w:p w14:paraId="019DD46B" w14:textId="7AA021B1" w:rsidR="00A629E5" w:rsidRDefault="007E7BEC" w:rsidP="007E7BEC">
            <w:pPr>
              <w:pStyle w:val="NormalWeb"/>
              <w:shd w:val="clear" w:color="auto" w:fill="FFFFFF"/>
              <w:rPr>
                <w:rFonts w:ascii="Arial" w:hAnsi="Arial" w:cs="Arial"/>
                <w:color w:val="11071E"/>
                <w:sz w:val="20"/>
                <w:szCs w:val="20"/>
              </w:rPr>
            </w:pPr>
            <w:r w:rsidRPr="00111B18">
              <w:rPr>
                <w:rFonts w:ascii="Arial" w:hAnsi="Arial" w:cs="Arial"/>
                <w:color w:val="11071E"/>
                <w:sz w:val="20"/>
                <w:szCs w:val="20"/>
              </w:rPr>
              <w:t xml:space="preserve">To extend this, you could shuffle the cards around after removing one or play with numbers 0 to 9. But remember it is best to begin any game at a slightly easier level than you think your child can manage. It is easy to introduce a challenge with their agreement! You could match an amount of bricks to each number, and play the hiding game by removing one brick – what has changed? How do you know? </w:t>
            </w:r>
          </w:p>
          <w:p w14:paraId="6C396CA6" w14:textId="720A0520" w:rsidR="009F367E" w:rsidRPr="007E7BEC" w:rsidRDefault="009F367E" w:rsidP="007E7BEC">
            <w:pPr>
              <w:pStyle w:val="NormalWeb"/>
              <w:shd w:val="clear" w:color="auto" w:fill="FFFFFF"/>
              <w:rPr>
                <w:rFonts w:ascii="Arial" w:hAnsi="Arial" w:cs="Arial"/>
                <w:sz w:val="20"/>
                <w:szCs w:val="20"/>
              </w:rPr>
            </w:pPr>
            <w:r>
              <w:rPr>
                <w:rFonts w:ascii="Arial" w:hAnsi="Arial" w:cs="Arial"/>
                <w:noProof/>
                <w:sz w:val="20"/>
                <w:szCs w:val="20"/>
              </w:rPr>
              <w:lastRenderedPageBreak/>
              <w:drawing>
                <wp:inline distT="0" distB="0" distL="0" distR="0" wp14:anchorId="0573A154" wp14:editId="4000BB01">
                  <wp:extent cx="2495814" cy="1090968"/>
                  <wp:effectExtent l="0" t="0" r="6350" b="1270"/>
                  <wp:docPr id="12" name="Picture 12" descr="A picture containing wooden, table, si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4-17 at 09.54.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5268" cy="1103843"/>
                          </a:xfrm>
                          <a:prstGeom prst="rect">
                            <a:avLst/>
                          </a:prstGeom>
                        </pic:spPr>
                      </pic:pic>
                    </a:graphicData>
                  </a:graphic>
                </wp:inline>
              </w:drawing>
            </w:r>
          </w:p>
          <w:p w14:paraId="1EEAC418" w14:textId="77777777" w:rsidR="00A629E5" w:rsidRDefault="00A629E5">
            <w:pPr>
              <w:widowControl w:val="0"/>
              <w:numPr>
                <w:ilvl w:val="0"/>
                <w:numId w:val="11"/>
              </w:numPr>
              <w:spacing w:line="240" w:lineRule="auto"/>
              <w:rPr>
                <w:sz w:val="20"/>
                <w:szCs w:val="20"/>
              </w:rPr>
            </w:pPr>
            <w:r>
              <w:rPr>
                <w:sz w:val="20"/>
                <w:szCs w:val="20"/>
              </w:rPr>
              <w:t xml:space="preserve">Listen to a number song from the </w:t>
            </w:r>
            <w:hyperlink r:id="rId19"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14:paraId="2F71A18A" w14:textId="77777777" w:rsidR="00A629E5" w:rsidRDefault="00A629E5">
            <w:pPr>
              <w:widowControl w:val="0"/>
              <w:spacing w:line="240" w:lineRule="auto"/>
              <w:ind w:left="540"/>
              <w:rPr>
                <w:sz w:val="20"/>
                <w:szCs w:val="20"/>
              </w:rPr>
            </w:pPr>
          </w:p>
          <w:p w14:paraId="33046BA0" w14:textId="32E0B8C9" w:rsidR="00A629E5" w:rsidRDefault="000E24CD" w:rsidP="007535F5">
            <w:pPr>
              <w:widowControl w:val="0"/>
              <w:spacing w:line="240" w:lineRule="auto"/>
              <w:rPr>
                <w:sz w:val="20"/>
                <w:szCs w:val="20"/>
              </w:rPr>
            </w:pPr>
            <w:r w:rsidRPr="000E24CD">
              <w:rPr>
                <w:b/>
                <w:bCs/>
                <w:noProof/>
                <w:sz w:val="20"/>
                <w:szCs w:val="20"/>
                <w:u w:val="single"/>
              </w:rPr>
              <w:drawing>
                <wp:anchor distT="0" distB="0" distL="114300" distR="114300" simplePos="0" relativeHeight="251665408" behindDoc="0" locked="0" layoutInCell="1" allowOverlap="1" wp14:anchorId="10E1DFF5" wp14:editId="668B072E">
                  <wp:simplePos x="0" y="0"/>
                  <wp:positionH relativeFrom="column">
                    <wp:posOffset>5734120</wp:posOffset>
                  </wp:positionH>
                  <wp:positionV relativeFrom="paragraph">
                    <wp:posOffset>406394</wp:posOffset>
                  </wp:positionV>
                  <wp:extent cx="421856" cy="741649"/>
                  <wp:effectExtent l="0" t="0" r="0" b="0"/>
                  <wp:wrapNone/>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4-17 at 13.07.4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856" cy="741649"/>
                          </a:xfrm>
                          <a:prstGeom prst="rect">
                            <a:avLst/>
                          </a:prstGeom>
                        </pic:spPr>
                      </pic:pic>
                    </a:graphicData>
                  </a:graphic>
                  <wp14:sizeRelH relativeFrom="page">
                    <wp14:pctWidth>0</wp14:pctWidth>
                  </wp14:sizeRelH>
                  <wp14:sizeRelV relativeFrom="page">
                    <wp14:pctHeight>0</wp14:pctHeight>
                  </wp14:sizeRelV>
                </wp:anchor>
              </w:drawing>
            </w:r>
            <w:proofErr w:type="gramStart"/>
            <w:r w:rsidR="00A629E5" w:rsidRPr="000E24CD">
              <w:rPr>
                <w:b/>
                <w:bCs/>
                <w:sz w:val="20"/>
                <w:szCs w:val="20"/>
                <w:u w:val="single"/>
              </w:rPr>
              <w:t>Make a selection of</w:t>
            </w:r>
            <w:proofErr w:type="gramEnd"/>
            <w:r w:rsidR="00A629E5" w:rsidRPr="000E24CD">
              <w:rPr>
                <w:b/>
                <w:bCs/>
                <w:sz w:val="20"/>
                <w:szCs w:val="20"/>
                <w:u w:val="single"/>
              </w:rPr>
              <w:t xml:space="preserve"> birthday cards with numerals on the front</w:t>
            </w:r>
            <w:r w:rsidR="00A629E5">
              <w:rPr>
                <w:sz w:val="20"/>
                <w:szCs w:val="20"/>
              </w:rPr>
              <w:t>. Can your child count out birthday candles (if you have them available) or objects to match the amount? Can they order the numerals from the smallest amount to the largest?</w:t>
            </w:r>
          </w:p>
          <w:p w14:paraId="41ADE48A" w14:textId="69C482F4" w:rsidR="007535F5" w:rsidRDefault="007535F5" w:rsidP="007535F5">
            <w:pPr>
              <w:widowControl w:val="0"/>
              <w:spacing w:line="240" w:lineRule="auto"/>
              <w:rPr>
                <w:sz w:val="20"/>
                <w:szCs w:val="20"/>
              </w:rPr>
            </w:pPr>
          </w:p>
          <w:p w14:paraId="050F83B0" w14:textId="23FA427A" w:rsidR="000E24CD" w:rsidRDefault="007535F5" w:rsidP="007535F5">
            <w:pPr>
              <w:widowControl w:val="0"/>
              <w:spacing w:line="240" w:lineRule="auto"/>
              <w:rPr>
                <w:sz w:val="20"/>
                <w:szCs w:val="20"/>
              </w:rPr>
            </w:pPr>
            <w:r w:rsidRPr="004F6855">
              <w:rPr>
                <w:b/>
                <w:bCs/>
                <w:sz w:val="20"/>
                <w:szCs w:val="20"/>
                <w:u w:val="single"/>
              </w:rPr>
              <w:t>Draw a large hopscotch grid</w:t>
            </w:r>
            <w:r>
              <w:rPr>
                <w:sz w:val="20"/>
                <w:szCs w:val="20"/>
              </w:rPr>
              <w:t xml:space="preserve"> </w:t>
            </w:r>
            <w:r w:rsidR="000E24CD">
              <w:rPr>
                <w:sz w:val="20"/>
                <w:szCs w:val="20"/>
              </w:rPr>
              <w:t xml:space="preserve">or use masking tape on the floor </w:t>
            </w:r>
            <w:r>
              <w:rPr>
                <w:sz w:val="20"/>
                <w:szCs w:val="20"/>
              </w:rPr>
              <w:t>for you and your child to jump along,</w:t>
            </w:r>
          </w:p>
          <w:p w14:paraId="5C03C1EF" w14:textId="060C206C" w:rsidR="007535F5" w:rsidRDefault="007535F5" w:rsidP="007535F5">
            <w:pPr>
              <w:widowControl w:val="0"/>
              <w:spacing w:line="240" w:lineRule="auto"/>
              <w:rPr>
                <w:sz w:val="20"/>
                <w:szCs w:val="20"/>
              </w:rPr>
            </w:pPr>
            <w:r>
              <w:rPr>
                <w:sz w:val="20"/>
                <w:szCs w:val="20"/>
              </w:rPr>
              <w:t xml:space="preserve"> show them how to play.</w:t>
            </w:r>
            <w:r w:rsidR="000E24CD">
              <w:rPr>
                <w:sz w:val="20"/>
                <w:szCs w:val="20"/>
              </w:rPr>
              <w:t xml:space="preserve">  </w:t>
            </w:r>
            <w:r w:rsidR="000E24CD">
              <w:rPr>
                <w:rFonts w:ascii="Lato" w:hAnsi="Lato"/>
                <w:color w:val="000000"/>
                <w:sz w:val="21"/>
                <w:szCs w:val="21"/>
              </w:rPr>
              <w:t xml:space="preserve">Create a diagram with ten sections and number them.  </w:t>
            </w:r>
          </w:p>
          <w:p w14:paraId="1733E843" w14:textId="516B2DCF" w:rsidR="007535F5" w:rsidRDefault="007535F5" w:rsidP="007535F5">
            <w:pPr>
              <w:pStyle w:val="NormalWeb"/>
              <w:spacing w:before="0" w:beforeAutospacing="0" w:after="150" w:afterAutospacing="0"/>
              <w:rPr>
                <w:rFonts w:ascii="Lato" w:hAnsi="Lato"/>
                <w:color w:val="000000"/>
                <w:sz w:val="21"/>
                <w:szCs w:val="21"/>
              </w:rPr>
            </w:pPr>
            <w:r>
              <w:rPr>
                <w:rFonts w:ascii="Lato" w:hAnsi="Lato"/>
                <w:color w:val="000000"/>
                <w:sz w:val="21"/>
                <w:szCs w:val="21"/>
              </w:rPr>
              <w:t>Each player has a marker such as a stone, bottlecap, shell, button, etc.</w:t>
            </w:r>
          </w:p>
          <w:p w14:paraId="4CF90ECD" w14:textId="1AFC4265" w:rsidR="007535F5" w:rsidRPr="000E24CD" w:rsidRDefault="007535F5" w:rsidP="000E24CD">
            <w:pPr>
              <w:pStyle w:val="NormalWeb"/>
              <w:spacing w:before="0" w:beforeAutospacing="0" w:after="150" w:afterAutospacing="0"/>
              <w:rPr>
                <w:rFonts w:ascii="Lato" w:hAnsi="Lato"/>
                <w:color w:val="000000"/>
                <w:sz w:val="21"/>
                <w:szCs w:val="21"/>
              </w:rPr>
            </w:pPr>
            <w:r>
              <w:rPr>
                <w:rFonts w:ascii="Lato" w:hAnsi="Lato"/>
                <w:color w:val="000000"/>
                <w:sz w:val="21"/>
                <w:szCs w:val="21"/>
              </w:rPr>
              <w:t>For younger children simply hopping across the single versus double squares can provide hours of fun.  The first player stands behind the starting line to toss his or her marker in square one.  Hop over square one to square two and then continue hopping to square</w:t>
            </w:r>
            <w:r w:rsidR="000E24CD">
              <w:rPr>
                <w:rFonts w:ascii="Lato" w:hAnsi="Lato"/>
                <w:color w:val="000000"/>
                <w:sz w:val="21"/>
                <w:szCs w:val="21"/>
              </w:rPr>
              <w:t xml:space="preserve"> ten</w:t>
            </w:r>
            <w:r>
              <w:rPr>
                <w:rFonts w:ascii="Lato" w:hAnsi="Lato"/>
                <w:color w:val="000000"/>
                <w:sz w:val="21"/>
                <w:szCs w:val="21"/>
              </w:rPr>
              <w:t>, turn around, and hop back again.  Pause in square two to pick up the marker, hop in square one, and out.  Then continue by tossing the stone in square two.  All hopping is done on one foot unless the hopscotch design is such that two squares are side-by-side.  Then two feet can be placed down with one in each square. A player must always hop over any square where a maker has been placed.  Getting out: A player is out if the marker fails to land in the proper square, the hopper steps on a line, the hopper loses balance when bending over to pick up the marker and puts a second hand or foot down, the hopper goes into a square where a marker is, or if a player puts two feet down in a single box.  The player puts the marker in the square where he or she will resume playing on the next turn, and the next player begins.</w:t>
            </w:r>
          </w:p>
          <w:p w14:paraId="4BA1B506" w14:textId="7A869C30" w:rsidR="00A629E5" w:rsidRDefault="009F466A" w:rsidP="002F0CBE">
            <w:pPr>
              <w:widowControl w:val="0"/>
              <w:spacing w:line="240" w:lineRule="auto"/>
            </w:pPr>
            <w:hyperlink r:id="rId21" w:history="1">
              <w:r w:rsidR="00A629E5" w:rsidRPr="00957BA0">
                <w:rPr>
                  <w:rStyle w:val="Hyperlink"/>
                  <w:sz w:val="20"/>
                  <w:szCs w:val="20"/>
                </w:rPr>
                <w:t>White Rose Weekly Maths</w:t>
              </w:r>
            </w:hyperlink>
            <w:r w:rsidR="00A629E5" w:rsidRPr="00957BA0">
              <w:rPr>
                <w:sz w:val="20"/>
                <w:szCs w:val="20"/>
              </w:rPr>
              <w:t xml:space="preserve"> </w:t>
            </w:r>
            <w:r w:rsidR="00A629E5">
              <w:rPr>
                <w:sz w:val="20"/>
                <w:szCs w:val="20"/>
              </w:rPr>
              <w:t xml:space="preserve">    </w:t>
            </w:r>
            <w:hyperlink r:id="rId22" w:history="1">
              <w:r w:rsidR="00A629E5" w:rsidRPr="00792AF6">
                <w:rPr>
                  <w:rStyle w:val="Hyperlink"/>
                </w:rPr>
                <w:t>White Rose Maths</w:t>
              </w:r>
            </w:hyperlink>
            <w:r w:rsidR="00A629E5">
              <w:t xml:space="preserve"> -click for </w:t>
            </w:r>
            <w:r w:rsidR="00E01E51">
              <w:t>Summer</w:t>
            </w:r>
            <w:r w:rsidR="00A629E5">
              <w:t xml:space="preserve"> </w:t>
            </w:r>
            <w:r w:rsidR="00E01E51">
              <w:t>T</w:t>
            </w:r>
            <w:r w:rsidR="00A629E5">
              <w:t>erm guidance.</w:t>
            </w:r>
          </w:p>
          <w:p w14:paraId="098C06CC" w14:textId="3FCF1C89" w:rsidR="00A629E5" w:rsidRDefault="00A629E5" w:rsidP="00782662">
            <w:pPr>
              <w:widowControl w:val="0"/>
              <w:pBdr>
                <w:top w:val="nil"/>
                <w:left w:val="nil"/>
                <w:bottom w:val="nil"/>
                <w:right w:val="nil"/>
                <w:between w:val="nil"/>
              </w:pBdr>
              <w:tabs>
                <w:tab w:val="center" w:pos="4512"/>
              </w:tabs>
              <w:spacing w:line="240" w:lineRule="auto"/>
              <w:rPr>
                <w:sz w:val="20"/>
                <w:szCs w:val="20"/>
              </w:rPr>
            </w:pPr>
            <w:r>
              <w:rPr>
                <w:sz w:val="20"/>
                <w:szCs w:val="20"/>
              </w:rPr>
              <w:t xml:space="preserve"> </w:t>
            </w:r>
            <w:r w:rsidR="00782662">
              <w:rPr>
                <w:sz w:val="20"/>
                <w:szCs w:val="20"/>
              </w:rPr>
              <w:tab/>
            </w:r>
          </w:p>
        </w:tc>
      </w:tr>
      <w:tr w:rsidR="00F26811" w14:paraId="098C06D0" w14:textId="77777777" w:rsidTr="00866B2E">
        <w:tc>
          <w:tcPr>
            <w:tcW w:w="5319" w:type="dxa"/>
            <w:shd w:val="clear" w:color="auto" w:fill="999999"/>
            <w:tcMar>
              <w:top w:w="100" w:type="dxa"/>
              <w:left w:w="100" w:type="dxa"/>
              <w:bottom w:w="100" w:type="dxa"/>
              <w:right w:w="100" w:type="dxa"/>
            </w:tcMar>
          </w:tcPr>
          <w:p w14:paraId="098C06CE" w14:textId="77777777" w:rsidR="00F26811" w:rsidRDefault="000D4E00">
            <w:pPr>
              <w:widowControl w:val="0"/>
              <w:spacing w:line="240" w:lineRule="auto"/>
              <w:jc w:val="center"/>
              <w:rPr>
                <w:b/>
              </w:rPr>
            </w:pPr>
            <w:r>
              <w:rPr>
                <w:b/>
                <w:sz w:val="20"/>
                <w:szCs w:val="20"/>
              </w:rPr>
              <w:lastRenderedPageBreak/>
              <w:t>Weekly Phonics Tasks (Aim to do 1 per day)</w:t>
            </w:r>
          </w:p>
        </w:tc>
        <w:tc>
          <w:tcPr>
            <w:tcW w:w="5029" w:type="dxa"/>
            <w:shd w:val="clear" w:color="auto" w:fill="999999"/>
            <w:tcMar>
              <w:top w:w="100" w:type="dxa"/>
              <w:left w:w="100" w:type="dxa"/>
              <w:bottom w:w="100" w:type="dxa"/>
              <w:right w:w="100" w:type="dxa"/>
            </w:tcMar>
          </w:tcPr>
          <w:p w14:paraId="098C06CF" w14:textId="1694BD0E" w:rsidR="00F26811" w:rsidRDefault="00A629E5">
            <w:pPr>
              <w:widowControl w:val="0"/>
              <w:spacing w:line="240" w:lineRule="auto"/>
              <w:jc w:val="center"/>
              <w:rPr>
                <w:b/>
              </w:rPr>
            </w:pPr>
            <w:r>
              <w:rPr>
                <w:b/>
                <w:sz w:val="20"/>
                <w:szCs w:val="20"/>
              </w:rPr>
              <w:t>Weekly Reading Tasks (Aim to do 1 per day)</w:t>
            </w:r>
          </w:p>
        </w:tc>
      </w:tr>
      <w:tr w:rsidR="00782662" w14:paraId="2C99C140" w14:textId="77777777" w:rsidTr="00866B2E">
        <w:tc>
          <w:tcPr>
            <w:tcW w:w="5319" w:type="dxa"/>
            <w:vMerge w:val="restart"/>
            <w:shd w:val="clear" w:color="auto" w:fill="auto"/>
            <w:tcMar>
              <w:top w:w="100" w:type="dxa"/>
              <w:left w:w="100" w:type="dxa"/>
              <w:bottom w:w="100" w:type="dxa"/>
              <w:right w:w="100" w:type="dxa"/>
            </w:tcMar>
          </w:tcPr>
          <w:p w14:paraId="7A53AB40" w14:textId="746BFAF9" w:rsidR="00782662" w:rsidRPr="005C2ADF" w:rsidRDefault="00782662" w:rsidP="00606C93">
            <w:pPr>
              <w:widowControl w:val="0"/>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23">
              <w:r>
                <w:rPr>
                  <w:color w:val="1155CC"/>
                  <w:sz w:val="20"/>
                  <w:szCs w:val="20"/>
                  <w:u w:val="single"/>
                </w:rPr>
                <w:t>Nursery Rhymes</w:t>
              </w:r>
            </w:hyperlink>
            <w:r>
              <w:rPr>
                <w:sz w:val="20"/>
                <w:szCs w:val="20"/>
              </w:rPr>
              <w:t xml:space="preserve">. </w:t>
            </w:r>
          </w:p>
          <w:p w14:paraId="339CC040" w14:textId="77777777" w:rsidR="00606C93" w:rsidRDefault="00606C93" w:rsidP="00606C93">
            <w:pPr>
              <w:widowControl w:val="0"/>
              <w:spacing w:line="240" w:lineRule="auto"/>
              <w:ind w:left="720"/>
              <w:rPr>
                <w:b/>
                <w:sz w:val="20"/>
                <w:szCs w:val="20"/>
              </w:rPr>
            </w:pPr>
          </w:p>
          <w:p w14:paraId="6D88250E" w14:textId="5151364B" w:rsidR="005C2ADF" w:rsidRDefault="005C2ADF" w:rsidP="00606C93">
            <w:pPr>
              <w:widowControl w:val="0"/>
              <w:spacing w:line="240" w:lineRule="auto"/>
              <w:ind w:left="720"/>
              <w:rPr>
                <w:b/>
                <w:sz w:val="20"/>
                <w:szCs w:val="20"/>
              </w:rPr>
            </w:pPr>
            <w:r>
              <w:rPr>
                <w:noProof/>
                <w:sz w:val="20"/>
                <w:szCs w:val="20"/>
              </w:rPr>
              <w:drawing>
                <wp:inline distT="0" distB="0" distL="0" distR="0" wp14:anchorId="4935A503" wp14:editId="2A084127">
                  <wp:extent cx="2010434" cy="1237129"/>
                  <wp:effectExtent l="0" t="0" r="0" b="0"/>
                  <wp:docPr id="15" name="Picture 15"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4-17 at 16.37.0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7606" cy="1266156"/>
                          </a:xfrm>
                          <a:prstGeom prst="rect">
                            <a:avLst/>
                          </a:prstGeom>
                        </pic:spPr>
                      </pic:pic>
                    </a:graphicData>
                  </a:graphic>
                </wp:inline>
              </w:drawing>
            </w:r>
          </w:p>
          <w:p w14:paraId="76DDB181" w14:textId="6134E260" w:rsidR="00782662" w:rsidRDefault="00606C93" w:rsidP="00A629E5">
            <w:pPr>
              <w:widowControl w:val="0"/>
              <w:spacing w:line="240" w:lineRule="auto"/>
              <w:ind w:left="720"/>
              <w:rPr>
                <w:sz w:val="20"/>
                <w:szCs w:val="20"/>
              </w:rPr>
            </w:pPr>
            <w:r>
              <w:rPr>
                <w:noProof/>
                <w:sz w:val="20"/>
                <w:szCs w:val="20"/>
              </w:rPr>
              <w:drawing>
                <wp:inline distT="0" distB="0" distL="0" distR="0" wp14:anchorId="44DD6DDE" wp14:editId="7DCCB430">
                  <wp:extent cx="1710476" cy="1529706"/>
                  <wp:effectExtent l="0" t="0" r="444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4-17 at 16.3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9607" cy="1555759"/>
                          </a:xfrm>
                          <a:prstGeom prst="rect">
                            <a:avLst/>
                          </a:prstGeom>
                        </pic:spPr>
                      </pic:pic>
                    </a:graphicData>
                  </a:graphic>
                </wp:inline>
              </w:drawing>
            </w:r>
          </w:p>
          <w:p w14:paraId="29648FA0" w14:textId="77777777" w:rsidR="006D290C" w:rsidRDefault="006D290C" w:rsidP="006D290C">
            <w:pPr>
              <w:rPr>
                <w:bCs/>
                <w:sz w:val="20"/>
                <w:szCs w:val="20"/>
              </w:rPr>
            </w:pPr>
          </w:p>
          <w:p w14:paraId="4F7867EA" w14:textId="70E8ADE8" w:rsidR="006D290C" w:rsidRDefault="006D290C" w:rsidP="006D290C">
            <w:pPr>
              <w:rPr>
                <w:bCs/>
                <w:sz w:val="20"/>
                <w:szCs w:val="20"/>
              </w:rPr>
            </w:pPr>
            <w:r w:rsidRPr="00490FB5">
              <w:rPr>
                <w:bCs/>
                <w:sz w:val="20"/>
                <w:szCs w:val="20"/>
              </w:rPr>
              <w:lastRenderedPageBreak/>
              <w:t xml:space="preserve">Daily phonics - Practice the sounds your child is working on and blend words. This can be oral blending (e.g. Fred Talk c-a-t) or written if appropriate. Please visit </w:t>
            </w:r>
            <w:r w:rsidRPr="00490FB5">
              <w:rPr>
                <w:bCs/>
                <w:sz w:val="20"/>
                <w:szCs w:val="20"/>
                <w:u w:val="single"/>
              </w:rPr>
              <w:t>https://www.ruthmiskin.com/en/find-out-more/parents/</w:t>
            </w:r>
            <w:r w:rsidRPr="00490FB5">
              <w:rPr>
                <w:bCs/>
                <w:sz w:val="20"/>
                <w:szCs w:val="20"/>
              </w:rPr>
              <w:t xml:space="preserve"> for more information and support. </w:t>
            </w:r>
          </w:p>
          <w:p w14:paraId="70673B26" w14:textId="77777777" w:rsidR="006D290C" w:rsidRDefault="006D290C" w:rsidP="00606C93">
            <w:pPr>
              <w:widowControl w:val="0"/>
              <w:spacing w:line="240" w:lineRule="auto"/>
              <w:rPr>
                <w:sz w:val="20"/>
                <w:szCs w:val="20"/>
              </w:rPr>
            </w:pPr>
          </w:p>
          <w:p w14:paraId="31EF9A6D" w14:textId="219BC87E" w:rsidR="00782662" w:rsidRPr="00362167" w:rsidRDefault="009F466A" w:rsidP="00606C93">
            <w:pPr>
              <w:widowControl w:val="0"/>
              <w:spacing w:line="240" w:lineRule="auto"/>
              <w:rPr>
                <w:b/>
                <w:sz w:val="20"/>
                <w:szCs w:val="20"/>
              </w:rPr>
            </w:pPr>
            <w:hyperlink r:id="rId26">
              <w:r w:rsidR="00782662">
                <w:rPr>
                  <w:color w:val="1155CC"/>
                  <w:sz w:val="20"/>
                  <w:szCs w:val="20"/>
                  <w:u w:val="single"/>
                </w:rPr>
                <w:t>Interactive games</w:t>
              </w:r>
            </w:hyperlink>
            <w:r w:rsidR="00782662">
              <w:rPr>
                <w:sz w:val="20"/>
                <w:szCs w:val="20"/>
              </w:rPr>
              <w:t xml:space="preserve">.  </w:t>
            </w:r>
          </w:p>
          <w:p w14:paraId="456F77A8" w14:textId="77777777" w:rsidR="003E7655" w:rsidRDefault="003E7655" w:rsidP="00A629E5">
            <w:pPr>
              <w:widowControl w:val="0"/>
              <w:spacing w:line="240" w:lineRule="auto"/>
              <w:rPr>
                <w:sz w:val="20"/>
                <w:szCs w:val="20"/>
              </w:rPr>
            </w:pPr>
          </w:p>
          <w:p w14:paraId="4545083F" w14:textId="77777777" w:rsidR="00782662" w:rsidRDefault="00782662" w:rsidP="00A629E5">
            <w:pPr>
              <w:widowControl w:val="0"/>
              <w:numPr>
                <w:ilvl w:val="0"/>
                <w:numId w:val="13"/>
              </w:numPr>
              <w:spacing w:line="240" w:lineRule="auto"/>
              <w:rPr>
                <w:sz w:val="20"/>
                <w:szCs w:val="20"/>
              </w:rPr>
            </w:pPr>
            <w:r>
              <w:rPr>
                <w:sz w:val="20"/>
                <w:szCs w:val="20"/>
              </w:rPr>
              <w:t xml:space="preserve">Watch a video of a </w:t>
            </w:r>
            <w:hyperlink r:id="rId27">
              <w:r>
                <w:rPr>
                  <w:color w:val="1155CC"/>
                  <w:sz w:val="20"/>
                  <w:szCs w:val="20"/>
                  <w:u w:val="single"/>
                </w:rPr>
                <w:t>fireworks display.</w:t>
              </w:r>
            </w:hyperlink>
            <w:r>
              <w:rPr>
                <w:sz w:val="20"/>
                <w:szCs w:val="20"/>
              </w:rPr>
              <w:t xml:space="preserve"> Can your child explore using instruments (if available) or household objects e.g. pots and pans to make their own imitation of firework sounds. </w:t>
            </w:r>
          </w:p>
          <w:p w14:paraId="045A2325" w14:textId="77777777" w:rsidR="00782662" w:rsidRDefault="00782662" w:rsidP="00A629E5">
            <w:pPr>
              <w:widowControl w:val="0"/>
              <w:spacing w:line="240" w:lineRule="auto"/>
              <w:rPr>
                <w:sz w:val="20"/>
                <w:szCs w:val="20"/>
              </w:rPr>
            </w:pPr>
          </w:p>
          <w:p w14:paraId="783534F8" w14:textId="77777777" w:rsidR="00782662" w:rsidRPr="00E30AEE" w:rsidRDefault="00782662" w:rsidP="00A629E5">
            <w:pPr>
              <w:widowControl w:val="0"/>
              <w:numPr>
                <w:ilvl w:val="0"/>
                <w:numId w:val="1"/>
              </w:numPr>
              <w:spacing w:line="240" w:lineRule="auto"/>
              <w:rPr>
                <w:b/>
                <w:sz w:val="20"/>
                <w:szCs w:val="20"/>
              </w:rPr>
            </w:pPr>
            <w:r>
              <w:rPr>
                <w:sz w:val="20"/>
                <w:szCs w:val="20"/>
              </w:rPr>
              <w:t xml:space="preserve">Learn the song </w:t>
            </w:r>
            <w:hyperlink r:id="rId28">
              <w:r>
                <w:rPr>
                  <w:color w:val="1155CC"/>
                  <w:sz w:val="20"/>
                  <w:szCs w:val="20"/>
                  <w:u w:val="single"/>
                </w:rPr>
                <w:t>‘On Bonfire Night’</w:t>
              </w:r>
            </w:hyperlink>
            <w:r>
              <w:rPr>
                <w:sz w:val="20"/>
                <w:szCs w:val="20"/>
              </w:rPr>
              <w:t xml:space="preserve"> and encourage your child to make marks to represent the sounds in the song e.g. whiz, whiz could be a swirling pattern.</w:t>
            </w:r>
          </w:p>
          <w:p w14:paraId="6DA26AEA" w14:textId="0CF3D6CC" w:rsidR="00E30AEE" w:rsidRDefault="00E30AEE" w:rsidP="00E30AEE">
            <w:pPr>
              <w:widowControl w:val="0"/>
              <w:spacing w:line="240" w:lineRule="auto"/>
              <w:rPr>
                <w:b/>
                <w:sz w:val="20"/>
                <w:szCs w:val="20"/>
              </w:rPr>
            </w:pPr>
            <w:r>
              <w:rPr>
                <w:b/>
                <w:noProof/>
                <w:sz w:val="20"/>
                <w:szCs w:val="20"/>
              </w:rPr>
              <w:drawing>
                <wp:inline distT="0" distB="0" distL="0" distR="0" wp14:anchorId="01841679" wp14:editId="435EC293">
                  <wp:extent cx="1866346" cy="2435839"/>
                  <wp:effectExtent l="0" t="0" r="635" b="3175"/>
                  <wp:docPr id="17" name="Picture 1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4-17 at 16.41.23.png"/>
                          <pic:cNvPicPr/>
                        </pic:nvPicPr>
                        <pic:blipFill>
                          <a:blip r:embed="rId29">
                            <a:extLst>
                              <a:ext uri="{28A0092B-C50C-407E-A947-70E740481C1C}">
                                <a14:useLocalDpi xmlns:a14="http://schemas.microsoft.com/office/drawing/2010/main" val="0"/>
                              </a:ext>
                            </a:extLst>
                          </a:blip>
                          <a:stretch>
                            <a:fillRect/>
                          </a:stretch>
                        </pic:blipFill>
                        <pic:spPr>
                          <a:xfrm>
                            <a:off x="0" y="0"/>
                            <a:ext cx="1875356" cy="2447598"/>
                          </a:xfrm>
                          <a:prstGeom prst="rect">
                            <a:avLst/>
                          </a:prstGeom>
                        </pic:spPr>
                      </pic:pic>
                    </a:graphicData>
                  </a:graphic>
                </wp:inline>
              </w:drawing>
            </w:r>
            <w:bookmarkStart w:id="0" w:name="_GoBack"/>
            <w:bookmarkEnd w:id="0"/>
          </w:p>
        </w:tc>
        <w:tc>
          <w:tcPr>
            <w:tcW w:w="5029" w:type="dxa"/>
            <w:shd w:val="clear" w:color="auto" w:fill="auto"/>
            <w:tcMar>
              <w:top w:w="100" w:type="dxa"/>
              <w:left w:w="100" w:type="dxa"/>
              <w:bottom w:w="100" w:type="dxa"/>
              <w:right w:w="100" w:type="dxa"/>
            </w:tcMar>
          </w:tcPr>
          <w:p w14:paraId="6B817EEE" w14:textId="77777777" w:rsidR="00782662" w:rsidRDefault="00782662" w:rsidP="00606C93">
            <w:pPr>
              <w:widowControl w:val="0"/>
              <w:pBdr>
                <w:top w:val="nil"/>
                <w:left w:val="nil"/>
                <w:bottom w:val="nil"/>
                <w:right w:val="nil"/>
                <w:between w:val="nil"/>
              </w:pBdr>
              <w:spacing w:line="240" w:lineRule="auto"/>
              <w:rPr>
                <w:sz w:val="20"/>
                <w:szCs w:val="20"/>
              </w:rPr>
            </w:pPr>
            <w:r>
              <w:rPr>
                <w:sz w:val="20"/>
                <w:szCs w:val="20"/>
              </w:rPr>
              <w:lastRenderedPageBreak/>
              <w:t xml:space="preserve">Read a variety of books at home. Favourites can be repeated. Hearing the patterns of language in a story will support your child’s language development. </w:t>
            </w:r>
          </w:p>
          <w:p w14:paraId="61EF668C" w14:textId="77777777" w:rsidR="00782662" w:rsidRDefault="00782662" w:rsidP="00A629E5">
            <w:pPr>
              <w:widowControl w:val="0"/>
              <w:pBdr>
                <w:top w:val="nil"/>
                <w:left w:val="nil"/>
                <w:bottom w:val="nil"/>
                <w:right w:val="nil"/>
                <w:between w:val="nil"/>
              </w:pBdr>
              <w:spacing w:line="240" w:lineRule="auto"/>
              <w:ind w:left="720"/>
              <w:rPr>
                <w:sz w:val="20"/>
                <w:szCs w:val="20"/>
              </w:rPr>
            </w:pPr>
          </w:p>
          <w:p w14:paraId="383E03F8" w14:textId="77777777" w:rsidR="00782662" w:rsidRDefault="00782662" w:rsidP="00606C93">
            <w:pPr>
              <w:widowControl w:val="0"/>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30">
              <w:r>
                <w:rPr>
                  <w:color w:val="1155CC"/>
                  <w:sz w:val="20"/>
                  <w:szCs w:val="20"/>
                  <w:u w:val="single"/>
                </w:rPr>
                <w:t>free account</w:t>
              </w:r>
            </w:hyperlink>
            <w:r>
              <w:rPr>
                <w:sz w:val="20"/>
                <w:szCs w:val="20"/>
              </w:rPr>
              <w:t>.</w:t>
            </w:r>
          </w:p>
          <w:p w14:paraId="3E2B0547" w14:textId="3029881D" w:rsidR="00782662" w:rsidRDefault="00782662" w:rsidP="009F466A">
            <w:pPr>
              <w:widowControl w:val="0"/>
              <w:pBdr>
                <w:top w:val="nil"/>
                <w:left w:val="nil"/>
                <w:bottom w:val="nil"/>
                <w:right w:val="nil"/>
                <w:between w:val="nil"/>
              </w:pBdr>
              <w:spacing w:line="240" w:lineRule="auto"/>
              <w:rPr>
                <w:sz w:val="20"/>
                <w:szCs w:val="20"/>
              </w:rPr>
            </w:pPr>
            <w:r>
              <w:rPr>
                <w:sz w:val="20"/>
                <w:szCs w:val="20"/>
              </w:rPr>
              <w:t xml:space="preserve">Complete the linked Play activities for each book. </w:t>
            </w:r>
          </w:p>
          <w:p w14:paraId="4457955B" w14:textId="2EDDB115" w:rsidR="0030194C" w:rsidRDefault="0030194C" w:rsidP="00A629E5">
            <w:pPr>
              <w:widowControl w:val="0"/>
              <w:pBdr>
                <w:top w:val="nil"/>
                <w:left w:val="nil"/>
                <w:bottom w:val="nil"/>
                <w:right w:val="nil"/>
                <w:between w:val="nil"/>
              </w:pBdr>
              <w:spacing w:line="240" w:lineRule="auto"/>
              <w:ind w:left="720"/>
              <w:rPr>
                <w:sz w:val="20"/>
                <w:szCs w:val="20"/>
              </w:rPr>
            </w:pPr>
          </w:p>
          <w:p w14:paraId="3E629B20" w14:textId="5320DC9B" w:rsidR="00782662" w:rsidRDefault="00782662" w:rsidP="00606C93">
            <w:pPr>
              <w:widowControl w:val="0"/>
              <w:pBdr>
                <w:top w:val="nil"/>
                <w:left w:val="nil"/>
                <w:bottom w:val="nil"/>
                <w:right w:val="nil"/>
                <w:between w:val="nil"/>
              </w:pBdr>
              <w:spacing w:line="240" w:lineRule="auto"/>
              <w:rPr>
                <w:sz w:val="20"/>
                <w:szCs w:val="20"/>
              </w:rPr>
            </w:pPr>
            <w:r>
              <w:rPr>
                <w:sz w:val="20"/>
                <w:szCs w:val="20"/>
              </w:rPr>
              <w:t xml:space="preserve">With your child, look in magazines, newspapers and books for the tricky words </w:t>
            </w:r>
            <w:r w:rsidR="009D2422">
              <w:rPr>
                <w:sz w:val="20"/>
                <w:szCs w:val="20"/>
              </w:rPr>
              <w:t xml:space="preserve">(red words) </w:t>
            </w:r>
            <w:r>
              <w:rPr>
                <w:sz w:val="20"/>
                <w:szCs w:val="20"/>
              </w:rPr>
              <w:t>they are currently learning. They could use a highlighter to highlight in magazines and newspapers.</w:t>
            </w:r>
          </w:p>
          <w:p w14:paraId="67E5EFAB" w14:textId="77777777" w:rsidR="00782662" w:rsidRDefault="00782662" w:rsidP="00A629E5">
            <w:pPr>
              <w:widowControl w:val="0"/>
              <w:pBdr>
                <w:top w:val="nil"/>
                <w:left w:val="nil"/>
                <w:bottom w:val="nil"/>
                <w:right w:val="nil"/>
                <w:between w:val="nil"/>
              </w:pBdr>
              <w:spacing w:line="240" w:lineRule="auto"/>
              <w:rPr>
                <w:sz w:val="20"/>
                <w:szCs w:val="20"/>
              </w:rPr>
            </w:pPr>
          </w:p>
          <w:p w14:paraId="28712376" w14:textId="77777777" w:rsidR="00782662" w:rsidRDefault="00782662" w:rsidP="00606C93">
            <w:pPr>
              <w:widowControl w:val="0"/>
              <w:spacing w:line="240" w:lineRule="auto"/>
              <w:rPr>
                <w:sz w:val="20"/>
                <w:szCs w:val="20"/>
              </w:rPr>
            </w:pPr>
            <w:r>
              <w:rPr>
                <w:sz w:val="20"/>
                <w:szCs w:val="20"/>
              </w:rPr>
              <w:t xml:space="preserve">Use the </w:t>
            </w:r>
            <w:hyperlink r:id="rId31">
              <w:r>
                <w:rPr>
                  <w:color w:val="1155CC"/>
                  <w:sz w:val="20"/>
                  <w:szCs w:val="20"/>
                  <w:u w:val="single"/>
                </w:rPr>
                <w:t>Small Talk</w:t>
              </w:r>
            </w:hyperlink>
            <w:r>
              <w:rPr>
                <w:sz w:val="20"/>
                <w:szCs w:val="20"/>
              </w:rPr>
              <w:t xml:space="preserve"> website for ideas on supporting your child’s Communication and Language development. </w:t>
            </w:r>
          </w:p>
          <w:p w14:paraId="5EDEF9AC" w14:textId="77777777" w:rsidR="009F466A" w:rsidRDefault="009F466A" w:rsidP="00606C93">
            <w:pPr>
              <w:widowControl w:val="0"/>
              <w:spacing w:line="240" w:lineRule="auto"/>
              <w:rPr>
                <w:sz w:val="20"/>
                <w:szCs w:val="20"/>
              </w:rPr>
            </w:pPr>
          </w:p>
          <w:p w14:paraId="155AA7BE" w14:textId="77777777" w:rsidR="009F466A" w:rsidRDefault="009F466A" w:rsidP="00606C93">
            <w:pPr>
              <w:widowControl w:val="0"/>
              <w:spacing w:line="240" w:lineRule="auto"/>
              <w:rPr>
                <w:sz w:val="20"/>
                <w:szCs w:val="20"/>
              </w:rPr>
            </w:pPr>
          </w:p>
          <w:p w14:paraId="607C9684" w14:textId="77777777" w:rsidR="009F466A" w:rsidRDefault="009F466A" w:rsidP="00606C93">
            <w:pPr>
              <w:widowControl w:val="0"/>
              <w:spacing w:line="240" w:lineRule="auto"/>
              <w:rPr>
                <w:sz w:val="20"/>
                <w:szCs w:val="20"/>
              </w:rPr>
            </w:pPr>
          </w:p>
          <w:p w14:paraId="752DB866" w14:textId="77777777" w:rsidR="009F466A" w:rsidRDefault="009F466A" w:rsidP="00606C93">
            <w:pPr>
              <w:widowControl w:val="0"/>
              <w:spacing w:line="240" w:lineRule="auto"/>
              <w:rPr>
                <w:sz w:val="20"/>
                <w:szCs w:val="20"/>
              </w:rPr>
            </w:pPr>
          </w:p>
          <w:p w14:paraId="2D13DF37" w14:textId="77777777" w:rsidR="009F466A" w:rsidRDefault="009F466A" w:rsidP="00606C93">
            <w:pPr>
              <w:widowControl w:val="0"/>
              <w:spacing w:line="240" w:lineRule="auto"/>
              <w:rPr>
                <w:sz w:val="20"/>
                <w:szCs w:val="20"/>
              </w:rPr>
            </w:pPr>
          </w:p>
          <w:p w14:paraId="7F74F5E5" w14:textId="77777777" w:rsidR="009F466A" w:rsidRDefault="009F466A" w:rsidP="00606C93">
            <w:pPr>
              <w:widowControl w:val="0"/>
              <w:spacing w:line="240" w:lineRule="auto"/>
              <w:rPr>
                <w:sz w:val="20"/>
                <w:szCs w:val="20"/>
              </w:rPr>
            </w:pPr>
          </w:p>
          <w:p w14:paraId="38B436AE" w14:textId="77777777" w:rsidR="009F466A" w:rsidRDefault="009F466A" w:rsidP="00606C93">
            <w:pPr>
              <w:widowControl w:val="0"/>
              <w:spacing w:line="240" w:lineRule="auto"/>
              <w:rPr>
                <w:sz w:val="20"/>
                <w:szCs w:val="20"/>
              </w:rPr>
            </w:pPr>
          </w:p>
          <w:p w14:paraId="1927F5A2" w14:textId="77777777" w:rsidR="009F466A" w:rsidRDefault="009F466A" w:rsidP="00606C93">
            <w:pPr>
              <w:widowControl w:val="0"/>
              <w:spacing w:line="240" w:lineRule="auto"/>
              <w:rPr>
                <w:sz w:val="20"/>
                <w:szCs w:val="20"/>
              </w:rPr>
            </w:pPr>
          </w:p>
          <w:p w14:paraId="0AEC76E4" w14:textId="74A2807B" w:rsidR="009F466A" w:rsidRDefault="009F466A" w:rsidP="00606C93">
            <w:pPr>
              <w:widowControl w:val="0"/>
              <w:spacing w:line="240" w:lineRule="auto"/>
              <w:rPr>
                <w:b/>
                <w:sz w:val="20"/>
                <w:szCs w:val="20"/>
              </w:rPr>
            </w:pPr>
          </w:p>
        </w:tc>
      </w:tr>
      <w:tr w:rsidR="00782662" w14:paraId="3AD89733" w14:textId="77777777" w:rsidTr="00866B2E">
        <w:tc>
          <w:tcPr>
            <w:tcW w:w="5319" w:type="dxa"/>
            <w:vMerge/>
            <w:shd w:val="clear" w:color="auto" w:fill="auto"/>
            <w:tcMar>
              <w:top w:w="100" w:type="dxa"/>
              <w:left w:w="100" w:type="dxa"/>
              <w:bottom w:w="100" w:type="dxa"/>
              <w:right w:w="100" w:type="dxa"/>
            </w:tcMar>
          </w:tcPr>
          <w:p w14:paraId="1113DCD1" w14:textId="7AD20EC1" w:rsidR="00782662" w:rsidRDefault="00782662" w:rsidP="00A629E5">
            <w:pPr>
              <w:widowControl w:val="0"/>
              <w:numPr>
                <w:ilvl w:val="0"/>
                <w:numId w:val="1"/>
              </w:numPr>
              <w:spacing w:line="240" w:lineRule="auto"/>
              <w:rPr>
                <w:b/>
                <w:sz w:val="20"/>
                <w:szCs w:val="20"/>
              </w:rPr>
            </w:pPr>
          </w:p>
        </w:tc>
        <w:tc>
          <w:tcPr>
            <w:tcW w:w="5029" w:type="dxa"/>
            <w:shd w:val="clear" w:color="auto" w:fill="999999"/>
            <w:tcMar>
              <w:top w:w="100" w:type="dxa"/>
              <w:left w:w="100" w:type="dxa"/>
              <w:bottom w:w="100" w:type="dxa"/>
              <w:right w:w="100" w:type="dxa"/>
            </w:tcMar>
          </w:tcPr>
          <w:p w14:paraId="420AFEAA" w14:textId="0D532AE3" w:rsidR="00782662" w:rsidRDefault="00782662" w:rsidP="00A629E5">
            <w:pPr>
              <w:widowControl w:val="0"/>
              <w:spacing w:line="240" w:lineRule="auto"/>
              <w:jc w:val="center"/>
              <w:rPr>
                <w:b/>
                <w:sz w:val="20"/>
                <w:szCs w:val="20"/>
              </w:rPr>
            </w:pPr>
            <w:r>
              <w:rPr>
                <w:b/>
                <w:sz w:val="20"/>
                <w:szCs w:val="20"/>
              </w:rPr>
              <w:t>Weekly Writing Tasks (Aim to do 1 per day)</w:t>
            </w:r>
          </w:p>
        </w:tc>
      </w:tr>
      <w:tr w:rsidR="00782662" w14:paraId="098C06E3" w14:textId="77777777" w:rsidTr="00866B2E">
        <w:trPr>
          <w:trHeight w:val="5820"/>
        </w:trPr>
        <w:tc>
          <w:tcPr>
            <w:tcW w:w="5319" w:type="dxa"/>
            <w:vMerge/>
            <w:shd w:val="clear" w:color="auto" w:fill="auto"/>
            <w:tcMar>
              <w:top w:w="100" w:type="dxa"/>
              <w:left w:w="100" w:type="dxa"/>
              <w:bottom w:w="100" w:type="dxa"/>
              <w:right w:w="100" w:type="dxa"/>
            </w:tcMar>
          </w:tcPr>
          <w:p w14:paraId="098C06D7" w14:textId="4FD1A543" w:rsidR="00782662" w:rsidRDefault="00782662" w:rsidP="00A629E5">
            <w:pPr>
              <w:widowControl w:val="0"/>
              <w:numPr>
                <w:ilvl w:val="0"/>
                <w:numId w:val="1"/>
              </w:numPr>
              <w:spacing w:line="240" w:lineRule="auto"/>
              <w:rPr>
                <w:sz w:val="20"/>
                <w:szCs w:val="20"/>
              </w:rPr>
            </w:pPr>
          </w:p>
        </w:tc>
        <w:tc>
          <w:tcPr>
            <w:tcW w:w="5029" w:type="dxa"/>
            <w:shd w:val="clear" w:color="auto" w:fill="auto"/>
            <w:tcMar>
              <w:top w:w="100" w:type="dxa"/>
              <w:left w:w="100" w:type="dxa"/>
              <w:bottom w:w="100" w:type="dxa"/>
              <w:right w:w="100" w:type="dxa"/>
            </w:tcMar>
          </w:tcPr>
          <w:p w14:paraId="098C06D8" w14:textId="77777777" w:rsidR="00782662" w:rsidRDefault="00782662" w:rsidP="00DC612B">
            <w:pPr>
              <w:widowControl w:val="0"/>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14:paraId="098C06D9" w14:textId="77777777" w:rsidR="00782662" w:rsidRDefault="00782662" w:rsidP="00A629E5">
            <w:pPr>
              <w:widowControl w:val="0"/>
              <w:pBdr>
                <w:top w:val="nil"/>
                <w:left w:val="nil"/>
                <w:bottom w:val="nil"/>
                <w:right w:val="nil"/>
                <w:between w:val="nil"/>
              </w:pBdr>
              <w:spacing w:line="240" w:lineRule="auto"/>
              <w:ind w:left="720"/>
              <w:rPr>
                <w:sz w:val="20"/>
                <w:szCs w:val="20"/>
              </w:rPr>
            </w:pPr>
          </w:p>
          <w:p w14:paraId="098C06DA" w14:textId="77777777" w:rsidR="00782662" w:rsidRDefault="00782662" w:rsidP="00DC612B">
            <w:pPr>
              <w:widowControl w:val="0"/>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14:paraId="098C06DB" w14:textId="77777777" w:rsidR="00782662" w:rsidRDefault="00782662" w:rsidP="00A629E5">
            <w:pPr>
              <w:widowControl w:val="0"/>
              <w:pBdr>
                <w:top w:val="nil"/>
                <w:left w:val="nil"/>
                <w:bottom w:val="nil"/>
                <w:right w:val="nil"/>
                <w:between w:val="nil"/>
              </w:pBdr>
              <w:spacing w:line="240" w:lineRule="auto"/>
              <w:ind w:left="720"/>
              <w:rPr>
                <w:sz w:val="20"/>
                <w:szCs w:val="20"/>
              </w:rPr>
            </w:pPr>
          </w:p>
          <w:p w14:paraId="2D024E29" w14:textId="56E18263" w:rsidR="00782662" w:rsidRPr="00362167" w:rsidRDefault="00782662" w:rsidP="00DC612B">
            <w:pPr>
              <w:widowControl w:val="0"/>
              <w:pBdr>
                <w:top w:val="nil"/>
                <w:left w:val="nil"/>
                <w:bottom w:val="nil"/>
                <w:right w:val="nil"/>
                <w:between w:val="nil"/>
              </w:pBdr>
              <w:spacing w:line="240" w:lineRule="auto"/>
              <w:rPr>
                <w:sz w:val="20"/>
                <w:szCs w:val="20"/>
              </w:rPr>
            </w:pPr>
            <w:r>
              <w:rPr>
                <w:sz w:val="20"/>
                <w:szCs w:val="20"/>
              </w:rPr>
              <w:t>Ask your child to write out the tricky words</w:t>
            </w:r>
            <w:r w:rsidR="006D290C">
              <w:rPr>
                <w:sz w:val="20"/>
                <w:szCs w:val="20"/>
              </w:rPr>
              <w:t xml:space="preserve"> (red words)</w:t>
            </w:r>
            <w:r>
              <w:rPr>
                <w:sz w:val="20"/>
                <w:szCs w:val="20"/>
              </w:rPr>
              <w:t xml:space="preserve"> they are working on </w:t>
            </w:r>
            <w:proofErr w:type="gramStart"/>
            <w:r>
              <w:rPr>
                <w:sz w:val="20"/>
                <w:szCs w:val="20"/>
              </w:rPr>
              <w:t>at the moment</w:t>
            </w:r>
            <w:proofErr w:type="gramEnd"/>
            <w:r>
              <w:rPr>
                <w:sz w:val="20"/>
                <w:szCs w:val="20"/>
              </w:rPr>
              <w:t xml:space="preserve"> on pieces of paper and turn them into a pairs game. </w:t>
            </w:r>
          </w:p>
          <w:p w14:paraId="098C06DD" w14:textId="77777777" w:rsidR="00782662" w:rsidRDefault="00782662" w:rsidP="00A629E5">
            <w:pPr>
              <w:widowControl w:val="0"/>
              <w:pBdr>
                <w:top w:val="nil"/>
                <w:left w:val="nil"/>
                <w:bottom w:val="nil"/>
                <w:right w:val="nil"/>
                <w:between w:val="nil"/>
              </w:pBdr>
              <w:spacing w:line="240" w:lineRule="auto"/>
              <w:rPr>
                <w:sz w:val="20"/>
                <w:szCs w:val="20"/>
              </w:rPr>
            </w:pPr>
          </w:p>
          <w:p w14:paraId="098C06DE" w14:textId="77777777" w:rsidR="00782662" w:rsidRDefault="00782662" w:rsidP="00DC612B">
            <w:pPr>
              <w:widowControl w:val="0"/>
              <w:pBdr>
                <w:top w:val="nil"/>
                <w:left w:val="nil"/>
                <w:bottom w:val="nil"/>
                <w:right w:val="nil"/>
                <w:between w:val="nil"/>
              </w:pBdr>
              <w:spacing w:line="240" w:lineRule="auto"/>
              <w:rPr>
                <w:sz w:val="20"/>
                <w:szCs w:val="20"/>
              </w:rPr>
            </w:pPr>
            <w:r>
              <w:rPr>
                <w:sz w:val="20"/>
                <w:szCs w:val="20"/>
              </w:rPr>
              <w:t xml:space="preserve">Create a card for a celebration of your choice. Can your child use their phonics knowledge to write a message for the person they would like to give it to? </w:t>
            </w:r>
          </w:p>
          <w:p w14:paraId="098C06DF" w14:textId="77777777" w:rsidR="00782662" w:rsidRDefault="00782662" w:rsidP="00A629E5">
            <w:pPr>
              <w:widowControl w:val="0"/>
              <w:pBdr>
                <w:top w:val="nil"/>
                <w:left w:val="nil"/>
                <w:bottom w:val="nil"/>
                <w:right w:val="nil"/>
                <w:between w:val="nil"/>
              </w:pBdr>
              <w:spacing w:line="240" w:lineRule="auto"/>
              <w:rPr>
                <w:sz w:val="20"/>
                <w:szCs w:val="20"/>
              </w:rPr>
            </w:pPr>
          </w:p>
          <w:p w14:paraId="754B9C45" w14:textId="77777777" w:rsidR="00DC612B" w:rsidRDefault="00DC612B" w:rsidP="00DC612B">
            <w:pPr>
              <w:widowControl w:val="0"/>
              <w:pBdr>
                <w:top w:val="nil"/>
                <w:left w:val="nil"/>
                <w:bottom w:val="nil"/>
                <w:right w:val="nil"/>
                <w:between w:val="nil"/>
              </w:pBdr>
              <w:spacing w:line="240" w:lineRule="auto"/>
              <w:rPr>
                <w:sz w:val="20"/>
                <w:szCs w:val="20"/>
              </w:rPr>
            </w:pPr>
            <w:r>
              <w:rPr>
                <w:sz w:val="20"/>
                <w:szCs w:val="20"/>
              </w:rPr>
              <w:t xml:space="preserve">Ask your child to draw a picture of a celebration they have taken part in. Encourage them to use their phonics knowledge to write simples sentences about their memory of that day.  Remind your child where to start on the page, starting with a capital letter, finger spaces and a full stop.    Make a high frequency word mat for your child to use. </w:t>
            </w:r>
          </w:p>
          <w:p w14:paraId="098C06E1" w14:textId="77777777" w:rsidR="00782662" w:rsidRDefault="00782662" w:rsidP="00A629E5">
            <w:pPr>
              <w:widowControl w:val="0"/>
              <w:pBdr>
                <w:top w:val="nil"/>
                <w:left w:val="nil"/>
                <w:bottom w:val="nil"/>
                <w:right w:val="nil"/>
                <w:between w:val="nil"/>
              </w:pBdr>
              <w:spacing w:line="240" w:lineRule="auto"/>
              <w:rPr>
                <w:sz w:val="20"/>
                <w:szCs w:val="20"/>
              </w:rPr>
            </w:pPr>
          </w:p>
          <w:p w14:paraId="098C06E2" w14:textId="2CD01115" w:rsidR="00782662" w:rsidRDefault="007C3537" w:rsidP="00A629E5">
            <w:pPr>
              <w:widowControl w:val="0"/>
              <w:pBdr>
                <w:top w:val="nil"/>
                <w:left w:val="nil"/>
                <w:bottom w:val="nil"/>
                <w:right w:val="nil"/>
                <w:between w:val="nil"/>
              </w:pBdr>
              <w:spacing w:line="240" w:lineRule="auto"/>
              <w:ind w:left="720"/>
              <w:rPr>
                <w:sz w:val="20"/>
                <w:szCs w:val="20"/>
              </w:rPr>
            </w:pPr>
            <w:r>
              <w:rPr>
                <w:noProof/>
                <w:sz w:val="20"/>
                <w:szCs w:val="20"/>
              </w:rPr>
              <w:drawing>
                <wp:inline distT="0" distB="0" distL="0" distR="0" wp14:anchorId="452C2221" wp14:editId="49261B1D">
                  <wp:extent cx="2638270" cy="1546494"/>
                  <wp:effectExtent l="0" t="0" r="3810" b="317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4-17 at 16.55.0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2690" cy="1560809"/>
                          </a:xfrm>
                          <a:prstGeom prst="rect">
                            <a:avLst/>
                          </a:prstGeom>
                        </pic:spPr>
                      </pic:pic>
                    </a:graphicData>
                  </a:graphic>
                </wp:inline>
              </w:drawing>
            </w:r>
          </w:p>
        </w:tc>
      </w:tr>
      <w:tr w:rsidR="00A629E5" w14:paraId="098C06E5" w14:textId="77777777" w:rsidTr="00866B2E">
        <w:trPr>
          <w:trHeight w:val="420"/>
        </w:trPr>
        <w:tc>
          <w:tcPr>
            <w:tcW w:w="10348" w:type="dxa"/>
            <w:gridSpan w:val="2"/>
            <w:shd w:val="clear" w:color="auto" w:fill="999999"/>
            <w:tcMar>
              <w:top w:w="100" w:type="dxa"/>
              <w:left w:w="100" w:type="dxa"/>
              <w:bottom w:w="100" w:type="dxa"/>
              <w:right w:w="100" w:type="dxa"/>
            </w:tcMar>
          </w:tcPr>
          <w:p w14:paraId="098C06E4" w14:textId="77777777" w:rsidR="00A629E5" w:rsidRDefault="00A629E5" w:rsidP="00A629E5">
            <w:pPr>
              <w:widowControl w:val="0"/>
              <w:pBdr>
                <w:top w:val="nil"/>
                <w:left w:val="nil"/>
                <w:bottom w:val="nil"/>
                <w:right w:val="nil"/>
                <w:between w:val="nil"/>
              </w:pBdr>
              <w:spacing w:line="240" w:lineRule="auto"/>
              <w:jc w:val="center"/>
              <w:rPr>
                <w:b/>
              </w:rPr>
            </w:pPr>
            <w:r>
              <w:rPr>
                <w:b/>
              </w:rPr>
              <w:t>Learning Project - to be done throughout the week</w:t>
            </w:r>
          </w:p>
        </w:tc>
      </w:tr>
      <w:tr w:rsidR="00A629E5" w14:paraId="098C06F8" w14:textId="77777777" w:rsidTr="00866B2E">
        <w:trPr>
          <w:trHeight w:val="420"/>
        </w:trPr>
        <w:tc>
          <w:tcPr>
            <w:tcW w:w="10348" w:type="dxa"/>
            <w:gridSpan w:val="2"/>
            <w:shd w:val="clear" w:color="auto" w:fill="auto"/>
            <w:tcMar>
              <w:top w:w="100" w:type="dxa"/>
              <w:left w:w="100" w:type="dxa"/>
              <w:bottom w:w="100" w:type="dxa"/>
              <w:right w:w="100" w:type="dxa"/>
            </w:tcMar>
          </w:tcPr>
          <w:p w14:paraId="098C06E6" w14:textId="77777777" w:rsidR="00A629E5" w:rsidRDefault="00A629E5" w:rsidP="00A629E5">
            <w:pPr>
              <w:rPr>
                <w:sz w:val="20"/>
                <w:szCs w:val="20"/>
              </w:rPr>
            </w:pPr>
            <w:r>
              <w:rPr>
                <w:b/>
                <w:sz w:val="20"/>
                <w:szCs w:val="20"/>
              </w:rPr>
              <w:t>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w:t>
            </w:r>
            <w:r>
              <w:t xml:space="preserve"> </w:t>
            </w:r>
          </w:p>
          <w:p w14:paraId="098C06E7" w14:textId="77777777" w:rsidR="00A629E5" w:rsidRDefault="00A629E5" w:rsidP="00A629E5">
            <w:pPr>
              <w:numPr>
                <w:ilvl w:val="0"/>
                <w:numId w:val="9"/>
              </w:numPr>
              <w:rPr>
                <w:b/>
                <w:sz w:val="20"/>
                <w:szCs w:val="20"/>
              </w:rPr>
            </w:pPr>
            <w:r>
              <w:rPr>
                <w:b/>
                <w:sz w:val="20"/>
                <w:szCs w:val="20"/>
              </w:rPr>
              <w:t>Family Photographs-</w:t>
            </w:r>
          </w:p>
          <w:p w14:paraId="098C06E8" w14:textId="77777777" w:rsidR="00A629E5" w:rsidRDefault="00A629E5" w:rsidP="00A629E5">
            <w:pPr>
              <w:numPr>
                <w:ilvl w:val="1"/>
                <w:numId w:val="9"/>
              </w:numPr>
              <w:rPr>
                <w:sz w:val="20"/>
                <w:szCs w:val="20"/>
              </w:rPr>
            </w:pPr>
            <w:r>
              <w:rPr>
                <w:sz w:val="20"/>
                <w:szCs w:val="20"/>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14:paraId="098C06E9" w14:textId="77777777" w:rsidR="00A629E5" w:rsidRDefault="00A629E5" w:rsidP="00A629E5">
            <w:pPr>
              <w:rPr>
                <w:sz w:val="20"/>
                <w:szCs w:val="20"/>
              </w:rPr>
            </w:pPr>
            <w:r>
              <w:rPr>
                <w:noProof/>
              </w:rPr>
              <w:drawing>
                <wp:anchor distT="114300" distB="114300" distL="114300" distR="114300" simplePos="0" relativeHeight="251662336" behindDoc="0" locked="0" layoutInCell="1" hidden="0" allowOverlap="1" wp14:anchorId="098C0704" wp14:editId="098C0705">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485900" cy="837978"/>
                          </a:xfrm>
                          <a:prstGeom prst="rect">
                            <a:avLst/>
                          </a:prstGeom>
                          <a:ln/>
                        </pic:spPr>
                      </pic:pic>
                    </a:graphicData>
                  </a:graphic>
                </wp:anchor>
              </w:drawing>
            </w:r>
          </w:p>
          <w:p w14:paraId="098C06EA" w14:textId="77777777" w:rsidR="00A629E5" w:rsidRDefault="00A629E5" w:rsidP="00A629E5">
            <w:pPr>
              <w:numPr>
                <w:ilvl w:val="0"/>
                <w:numId w:val="14"/>
              </w:numPr>
              <w:rPr>
                <w:b/>
                <w:sz w:val="20"/>
                <w:szCs w:val="20"/>
              </w:rPr>
            </w:pPr>
            <w:r>
              <w:rPr>
                <w:b/>
                <w:sz w:val="20"/>
                <w:szCs w:val="20"/>
              </w:rPr>
              <w:t xml:space="preserve">Plan a family celebration- </w:t>
            </w:r>
          </w:p>
          <w:p w14:paraId="098C06EB" w14:textId="77777777" w:rsidR="00A629E5" w:rsidRDefault="00A629E5" w:rsidP="00A629E5">
            <w:pPr>
              <w:numPr>
                <w:ilvl w:val="1"/>
                <w:numId w:val="14"/>
              </w:numPr>
              <w:rPr>
                <w:sz w:val="20"/>
                <w:szCs w:val="20"/>
              </w:rPr>
            </w:pPr>
            <w:r>
              <w:rPr>
                <w:sz w:val="20"/>
                <w:szCs w:val="20"/>
              </w:rPr>
              <w:t xml:space="preserve">Decide on a family celebration for the week. This could be a family indoor picnic, meal, dance etc. Ask your child to write invitations to family members to the party. </w:t>
            </w:r>
          </w:p>
          <w:p w14:paraId="098C06EC" w14:textId="77777777" w:rsidR="00A629E5" w:rsidRDefault="00A629E5" w:rsidP="00A629E5">
            <w:pPr>
              <w:numPr>
                <w:ilvl w:val="1"/>
                <w:numId w:val="14"/>
              </w:numPr>
              <w:rPr>
                <w:sz w:val="20"/>
                <w:szCs w:val="20"/>
              </w:rPr>
            </w:pPr>
            <w:r>
              <w:rPr>
                <w:sz w:val="20"/>
                <w:szCs w:val="20"/>
              </w:rPr>
              <w:t>Create homemade decorations using coloured paper (If you do not have coloured paper at home, you could use old newspaper or wrapping paper) You could make paper chains or bunting</w:t>
            </w:r>
            <w:r>
              <w:rPr>
                <w:noProof/>
              </w:rPr>
              <w:drawing>
                <wp:anchor distT="114300" distB="114300" distL="114300" distR="114300" simplePos="0" relativeHeight="251663360" behindDoc="0" locked="0" layoutInCell="1" hidden="0" allowOverlap="1" wp14:anchorId="098C0706" wp14:editId="098C0707">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1243013" cy="828675"/>
                          </a:xfrm>
                          <a:prstGeom prst="rect">
                            <a:avLst/>
                          </a:prstGeom>
                          <a:ln/>
                        </pic:spPr>
                      </pic:pic>
                    </a:graphicData>
                  </a:graphic>
                </wp:anchor>
              </w:drawing>
            </w:r>
          </w:p>
          <w:p w14:paraId="098C06ED" w14:textId="77777777" w:rsidR="00A629E5" w:rsidRDefault="00A629E5" w:rsidP="00A629E5">
            <w:pPr>
              <w:numPr>
                <w:ilvl w:val="1"/>
                <w:numId w:val="14"/>
              </w:numPr>
              <w:rPr>
                <w:sz w:val="20"/>
                <w:szCs w:val="20"/>
              </w:rPr>
            </w:pPr>
            <w:r>
              <w:rPr>
                <w:sz w:val="20"/>
                <w:szCs w:val="20"/>
              </w:rPr>
              <w:t xml:space="preserve">Plan a menu for the party and make the food together. </w:t>
            </w:r>
          </w:p>
          <w:p w14:paraId="098C06EE" w14:textId="77777777" w:rsidR="00A629E5" w:rsidRDefault="00A629E5" w:rsidP="00A629E5">
            <w:pPr>
              <w:rPr>
                <w:sz w:val="20"/>
                <w:szCs w:val="20"/>
              </w:rPr>
            </w:pPr>
          </w:p>
          <w:p w14:paraId="098C06EF" w14:textId="77777777" w:rsidR="00A629E5" w:rsidRDefault="00A629E5" w:rsidP="00A629E5">
            <w:pPr>
              <w:numPr>
                <w:ilvl w:val="0"/>
                <w:numId w:val="15"/>
              </w:numPr>
              <w:rPr>
                <w:b/>
                <w:sz w:val="20"/>
                <w:szCs w:val="20"/>
              </w:rPr>
            </w:pPr>
            <w:r>
              <w:rPr>
                <w:b/>
                <w:sz w:val="20"/>
                <w:szCs w:val="20"/>
              </w:rPr>
              <w:t xml:space="preserve">Discover religious celebrations- </w:t>
            </w:r>
          </w:p>
          <w:p w14:paraId="098C06F0" w14:textId="77777777" w:rsidR="00A629E5" w:rsidRDefault="00A629E5" w:rsidP="00A629E5">
            <w:pPr>
              <w:numPr>
                <w:ilvl w:val="1"/>
                <w:numId w:val="15"/>
              </w:numPr>
              <w:rPr>
                <w:sz w:val="20"/>
                <w:szCs w:val="20"/>
              </w:rPr>
            </w:pPr>
            <w:r>
              <w:rPr>
                <w:sz w:val="20"/>
                <w:szCs w:val="20"/>
              </w:rPr>
              <w:t xml:space="preserve">Watch the Let’s Celebrate video collection for </w:t>
            </w:r>
            <w:hyperlink r:id="rId35">
              <w:r>
                <w:rPr>
                  <w:color w:val="1155CC"/>
                  <w:sz w:val="20"/>
                  <w:szCs w:val="20"/>
                  <w:u w:val="single"/>
                </w:rPr>
                <w:t>Easter.</w:t>
              </w:r>
            </w:hyperlink>
            <w:r>
              <w:rPr>
                <w:sz w:val="20"/>
                <w:szCs w:val="20"/>
              </w:rPr>
              <w:t xml:space="preserve"> Discuss the celebrations with your child. Did they celebrate Easter? Which of the events did they take part in? </w:t>
            </w:r>
          </w:p>
          <w:p w14:paraId="098C06F1" w14:textId="77777777" w:rsidR="00A629E5" w:rsidRDefault="00A629E5" w:rsidP="00A629E5">
            <w:pPr>
              <w:ind w:left="720"/>
              <w:rPr>
                <w:sz w:val="20"/>
                <w:szCs w:val="20"/>
              </w:rPr>
            </w:pPr>
          </w:p>
          <w:p w14:paraId="098C06F2" w14:textId="77777777" w:rsidR="00A629E5" w:rsidRDefault="00A629E5" w:rsidP="00A629E5">
            <w:pPr>
              <w:numPr>
                <w:ilvl w:val="1"/>
                <w:numId w:val="15"/>
              </w:numPr>
              <w:rPr>
                <w:sz w:val="20"/>
                <w:szCs w:val="20"/>
              </w:rPr>
            </w:pPr>
            <w:r>
              <w:rPr>
                <w:sz w:val="20"/>
                <w:szCs w:val="20"/>
              </w:rPr>
              <w:lastRenderedPageBreak/>
              <w:t xml:space="preserve">Watch the Let’s Celebrate video collection for </w:t>
            </w:r>
            <w:hyperlink r:id="rId36">
              <w:r>
                <w:rPr>
                  <w:color w:val="1155CC"/>
                  <w:sz w:val="20"/>
                  <w:szCs w:val="20"/>
                  <w:u w:val="single"/>
                </w:rPr>
                <w:t>Eid-al-</w:t>
              </w:r>
              <w:proofErr w:type="spellStart"/>
              <w:r>
                <w:rPr>
                  <w:color w:val="1155CC"/>
                  <w:sz w:val="20"/>
                  <w:szCs w:val="20"/>
                  <w:u w:val="single"/>
                </w:rPr>
                <w:t>Fitr</w:t>
              </w:r>
              <w:proofErr w:type="spellEnd"/>
              <w:r>
                <w:rPr>
                  <w:color w:val="1155CC"/>
                  <w:sz w:val="20"/>
                  <w:szCs w:val="20"/>
                  <w:u w:val="single"/>
                </w:rPr>
                <w:t>.</w:t>
              </w:r>
            </w:hyperlink>
            <w:r>
              <w:rPr>
                <w:sz w:val="20"/>
                <w:szCs w:val="20"/>
              </w:rPr>
              <w:t xml:space="preserve"> Discuss the celebrations with your child. Did they celebrate Eid-al-</w:t>
            </w:r>
            <w:proofErr w:type="spellStart"/>
            <w:r>
              <w:rPr>
                <w:sz w:val="20"/>
                <w:szCs w:val="20"/>
              </w:rPr>
              <w:t>Fitr</w:t>
            </w:r>
            <w:proofErr w:type="spellEnd"/>
            <w:r>
              <w:rPr>
                <w:sz w:val="20"/>
                <w:szCs w:val="20"/>
              </w:rPr>
              <w:t xml:space="preserve">? How did they celebrate? Are there any similarities and differences between the celebrations they saw in the Easter videos? </w:t>
            </w:r>
          </w:p>
          <w:p w14:paraId="098C06F3" w14:textId="77777777" w:rsidR="00A629E5" w:rsidRDefault="00A629E5" w:rsidP="00A629E5">
            <w:pPr>
              <w:ind w:left="1440"/>
              <w:rPr>
                <w:sz w:val="20"/>
                <w:szCs w:val="20"/>
              </w:rPr>
            </w:pPr>
          </w:p>
          <w:p w14:paraId="098C06F4" w14:textId="15597A32" w:rsidR="00A629E5" w:rsidRDefault="00A629E5" w:rsidP="00A629E5">
            <w:pPr>
              <w:numPr>
                <w:ilvl w:val="1"/>
                <w:numId w:val="15"/>
              </w:numPr>
              <w:rPr>
                <w:sz w:val="20"/>
                <w:szCs w:val="20"/>
              </w:rPr>
            </w:pPr>
            <w:r>
              <w:rPr>
                <w:sz w:val="20"/>
                <w:szCs w:val="20"/>
              </w:rPr>
              <w:t xml:space="preserve">Look through the range of </w:t>
            </w:r>
            <w:hyperlink r:id="rId37">
              <w:r>
                <w:rPr>
                  <w:color w:val="1155CC"/>
                  <w:sz w:val="20"/>
                  <w:szCs w:val="20"/>
                  <w:u w:val="single"/>
                </w:rPr>
                <w:t>videos</w:t>
              </w:r>
            </w:hyperlink>
            <w:r>
              <w:rPr>
                <w:sz w:val="20"/>
                <w:szCs w:val="20"/>
              </w:rPr>
              <w:t xml:space="preserve"> available on </w:t>
            </w:r>
            <w:proofErr w:type="spellStart"/>
            <w:r>
              <w:rPr>
                <w:sz w:val="20"/>
                <w:szCs w:val="20"/>
              </w:rPr>
              <w:t>Cbeebies</w:t>
            </w:r>
            <w:proofErr w:type="spellEnd"/>
            <w:r>
              <w:rPr>
                <w:sz w:val="20"/>
                <w:szCs w:val="20"/>
              </w:rPr>
              <w:t xml:space="preserve"> and watch together. Discuss who celebrates the event and any similarities and differences with celebrations your child has taken part in. </w:t>
            </w:r>
          </w:p>
          <w:p w14:paraId="4A364F30" w14:textId="77777777" w:rsidR="00EB58FB" w:rsidRDefault="00EB58FB" w:rsidP="00EB58FB">
            <w:pPr>
              <w:pStyle w:val="ListParagraph"/>
              <w:rPr>
                <w:sz w:val="20"/>
                <w:szCs w:val="20"/>
              </w:rPr>
            </w:pPr>
          </w:p>
          <w:p w14:paraId="24B18B36" w14:textId="0E832E2C" w:rsidR="00EB58FB" w:rsidRPr="00EB58FB" w:rsidRDefault="00EB58FB" w:rsidP="00EB58FB">
            <w:pPr>
              <w:rPr>
                <w:b/>
                <w:sz w:val="20"/>
                <w:szCs w:val="20"/>
              </w:rPr>
            </w:pPr>
            <w:r w:rsidRPr="00EB58FB">
              <w:rPr>
                <w:b/>
                <w:sz w:val="20"/>
                <w:szCs w:val="20"/>
              </w:rPr>
              <w:t>Mindfulness</w:t>
            </w:r>
            <w:r>
              <w:rPr>
                <w:b/>
                <w:sz w:val="20"/>
                <w:szCs w:val="20"/>
              </w:rPr>
              <w:t xml:space="preserve"> – Balance the toy!</w:t>
            </w:r>
          </w:p>
          <w:p w14:paraId="098C06F5" w14:textId="4DE1EE81" w:rsidR="00A629E5" w:rsidRDefault="00EB58FB" w:rsidP="00EB58FB">
            <w:pPr>
              <w:rPr>
                <w:sz w:val="20"/>
                <w:szCs w:val="20"/>
              </w:rPr>
            </w:pPr>
            <w:r w:rsidRPr="00EB58FB">
              <w:rPr>
                <w:sz w:val="20"/>
                <w:szCs w:val="20"/>
              </w:rPr>
              <w:t xml:space="preserve">Helping your child to have some focused mindfulness time is a great way to help them cope with any difficult feelings or emotions </w:t>
            </w:r>
            <w:r>
              <w:rPr>
                <w:sz w:val="20"/>
                <w:szCs w:val="20"/>
              </w:rPr>
              <w:t>so over the next few weeks we will be offering some techniques to try.</w:t>
            </w:r>
          </w:p>
          <w:p w14:paraId="2E6452DB" w14:textId="77777777" w:rsidR="00EB58FB" w:rsidRPr="00EB58FB" w:rsidRDefault="00EB58FB" w:rsidP="00EB58FB">
            <w:pPr>
              <w:rPr>
                <w:sz w:val="20"/>
                <w:szCs w:val="20"/>
              </w:rPr>
            </w:pPr>
            <w:r w:rsidRPr="00EB58FB">
              <w:rPr>
                <w:sz w:val="20"/>
                <w:szCs w:val="20"/>
              </w:rPr>
              <w:tab/>
            </w:r>
          </w:p>
          <w:p w14:paraId="0CC46AD5" w14:textId="7125193C" w:rsidR="00EB58FB" w:rsidRDefault="00EB58FB" w:rsidP="00EB58FB">
            <w:pPr>
              <w:rPr>
                <w:sz w:val="20"/>
                <w:szCs w:val="20"/>
              </w:rPr>
            </w:pPr>
            <w:r w:rsidRPr="00EB58FB">
              <w:rPr>
                <w:sz w:val="20"/>
                <w:szCs w:val="20"/>
              </w:rPr>
              <w:t>Help your child to find a soft toy (it will need to be something that will balance on their body, so make sure it’s not too big or heavy!). Explain to your child that they should lie down on their back with their legs stretched out straight and their arms straight down by their sides. Tell them you are going to balance the toy on their tummy, and they need to stay still so that it doesn’t fall off.  Explain this is a quiet time when you are both going to focus on your breathing because it’s a great way to keep your brain and body healthy. Ask your child to take big slow breaths. Can they feel their toy moving up and down? Encourage them to keep quiet and still, with just their belly moving up and down as they continue to focus on taking long, slow breaths. Keep going until you sense yo</w:t>
            </w:r>
            <w:r>
              <w:rPr>
                <w:sz w:val="20"/>
                <w:szCs w:val="20"/>
              </w:rPr>
              <w:t xml:space="preserve">ur child is getting restless. </w:t>
            </w:r>
            <w:r w:rsidRPr="00EB58FB">
              <w:rPr>
                <w:sz w:val="20"/>
                <w:szCs w:val="20"/>
              </w:rPr>
              <w:t>You could try doing this a few times throughout the week. You can use different toys to maintain your child’s interest.</w:t>
            </w:r>
            <w:r>
              <w:rPr>
                <w:sz w:val="20"/>
                <w:szCs w:val="20"/>
              </w:rPr>
              <w:t xml:space="preserve"> You could add some gentle music to relax to.</w:t>
            </w:r>
          </w:p>
          <w:p w14:paraId="57FE4734" w14:textId="4E901D13" w:rsidR="00EB58FB" w:rsidRDefault="00EB58FB" w:rsidP="00EB58FB">
            <w:pPr>
              <w:rPr>
                <w:sz w:val="20"/>
                <w:szCs w:val="20"/>
              </w:rPr>
            </w:pPr>
          </w:p>
          <w:p w14:paraId="09B83287" w14:textId="77777777" w:rsidR="00EB58FB" w:rsidRDefault="00EB58FB" w:rsidP="00EB58FB">
            <w:pPr>
              <w:rPr>
                <w:sz w:val="20"/>
                <w:szCs w:val="20"/>
              </w:rPr>
            </w:pPr>
          </w:p>
          <w:p w14:paraId="098C06F6" w14:textId="2DC54999" w:rsidR="00A629E5" w:rsidRDefault="00A629E5" w:rsidP="00A629E5">
            <w:pPr>
              <w:numPr>
                <w:ilvl w:val="0"/>
                <w:numId w:val="6"/>
              </w:numPr>
              <w:rPr>
                <w:b/>
                <w:sz w:val="20"/>
                <w:szCs w:val="20"/>
              </w:rPr>
            </w:pPr>
            <w:r>
              <w:rPr>
                <w:b/>
                <w:sz w:val="20"/>
                <w:szCs w:val="20"/>
              </w:rPr>
              <w:t>Birthdays</w:t>
            </w:r>
            <w:r>
              <w:rPr>
                <w:sz w:val="20"/>
                <w:szCs w:val="20"/>
              </w:rPr>
              <w:t>-</w:t>
            </w:r>
          </w:p>
          <w:p w14:paraId="098C06F7" w14:textId="2ADBF7B8" w:rsidR="00A629E5" w:rsidRDefault="00AA15DC" w:rsidP="00A629E5">
            <w:pPr>
              <w:numPr>
                <w:ilvl w:val="1"/>
                <w:numId w:val="6"/>
              </w:numPr>
              <w:rPr>
                <w:sz w:val="20"/>
                <w:szCs w:val="20"/>
              </w:rPr>
            </w:pPr>
            <w:r>
              <w:rPr>
                <w:noProof/>
              </w:rPr>
              <w:drawing>
                <wp:anchor distT="114300" distB="114300" distL="114300" distR="114300" simplePos="0" relativeHeight="251664384" behindDoc="0" locked="0" layoutInCell="1" hidden="0" allowOverlap="1" wp14:anchorId="098C0708" wp14:editId="6E922CFA">
                  <wp:simplePos x="0" y="0"/>
                  <wp:positionH relativeFrom="column">
                    <wp:posOffset>4110355</wp:posOffset>
                  </wp:positionH>
                  <wp:positionV relativeFrom="paragraph">
                    <wp:posOffset>641350</wp:posOffset>
                  </wp:positionV>
                  <wp:extent cx="1480820"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1480820" cy="987425"/>
                          </a:xfrm>
                          <a:prstGeom prst="rect">
                            <a:avLst/>
                          </a:prstGeom>
                          <a:ln/>
                        </pic:spPr>
                      </pic:pic>
                    </a:graphicData>
                  </a:graphic>
                </wp:anchor>
              </w:drawing>
            </w:r>
            <w:r w:rsidR="00A629E5">
              <w:rPr>
                <w:sz w:val="20"/>
                <w:szCs w:val="20"/>
              </w:rPr>
              <w:t>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tc>
      </w:tr>
      <w:tr w:rsidR="00A629E5" w14:paraId="098C06FA" w14:textId="77777777" w:rsidTr="00866B2E">
        <w:trPr>
          <w:trHeight w:val="420"/>
        </w:trPr>
        <w:tc>
          <w:tcPr>
            <w:tcW w:w="10348" w:type="dxa"/>
            <w:gridSpan w:val="2"/>
            <w:shd w:val="clear" w:color="auto" w:fill="999999"/>
            <w:tcMar>
              <w:top w:w="100" w:type="dxa"/>
              <w:left w:w="100" w:type="dxa"/>
              <w:bottom w:w="100" w:type="dxa"/>
              <w:right w:w="100" w:type="dxa"/>
            </w:tcMar>
          </w:tcPr>
          <w:p w14:paraId="098C06F9" w14:textId="62B500CD" w:rsidR="00A629E5" w:rsidRDefault="00A629E5" w:rsidP="00A629E5">
            <w:pPr>
              <w:jc w:val="center"/>
              <w:rPr>
                <w:b/>
              </w:rPr>
            </w:pPr>
            <w:r>
              <w:rPr>
                <w:b/>
              </w:rPr>
              <w:lastRenderedPageBreak/>
              <w:t>Additional learning resources parents may wish to engage with</w:t>
            </w:r>
          </w:p>
        </w:tc>
      </w:tr>
      <w:tr w:rsidR="00A629E5" w14:paraId="098C06FE" w14:textId="77777777" w:rsidTr="00866B2E">
        <w:trPr>
          <w:trHeight w:val="420"/>
        </w:trPr>
        <w:tc>
          <w:tcPr>
            <w:tcW w:w="10348" w:type="dxa"/>
            <w:gridSpan w:val="2"/>
            <w:shd w:val="clear" w:color="auto" w:fill="auto"/>
            <w:tcMar>
              <w:top w:w="100" w:type="dxa"/>
              <w:left w:w="100" w:type="dxa"/>
              <w:bottom w:w="100" w:type="dxa"/>
              <w:right w:w="100" w:type="dxa"/>
            </w:tcMar>
          </w:tcPr>
          <w:p w14:paraId="098C06FB" w14:textId="77777777" w:rsidR="00A629E5" w:rsidRDefault="009F466A" w:rsidP="00A629E5">
            <w:hyperlink r:id="rId39">
              <w:r w:rsidR="00A629E5">
                <w:rPr>
                  <w:b/>
                  <w:color w:val="1155CC"/>
                  <w:u w:val="single"/>
                </w:rPr>
                <w:t xml:space="preserve">Classroom Secrets Learning Packs </w:t>
              </w:r>
            </w:hyperlink>
            <w:r w:rsidR="00A629E5">
              <w:rPr>
                <w:b/>
              </w:rPr>
              <w:t xml:space="preserve">- </w:t>
            </w:r>
            <w:r w:rsidR="00A629E5">
              <w:t xml:space="preserve">These packs are split into different year groups and include activities linked to reading, writing, maths and practical ideas you can do around the home. </w:t>
            </w:r>
          </w:p>
          <w:p w14:paraId="098C06FC" w14:textId="77777777" w:rsidR="00A629E5" w:rsidRDefault="009F466A" w:rsidP="00A629E5">
            <w:hyperlink r:id="rId40">
              <w:r w:rsidR="00A629E5">
                <w:rPr>
                  <w:b/>
                  <w:color w:val="1155CC"/>
                  <w:u w:val="single"/>
                </w:rPr>
                <w:t>Twinkl</w:t>
              </w:r>
            </w:hyperlink>
            <w:r w:rsidR="00A629E5">
              <w:rPr>
                <w:b/>
              </w:rPr>
              <w:t xml:space="preserve"> - </w:t>
            </w:r>
            <w:r w:rsidR="00A629E5">
              <w:t xml:space="preserve">to access these resources click on the link and sign up using your own email address and creating your own password. Use the offer code UKTWINKLHELPS. </w:t>
            </w:r>
          </w:p>
          <w:p w14:paraId="6589939D" w14:textId="77777777" w:rsidR="00A629E5" w:rsidRDefault="009F466A" w:rsidP="00A629E5">
            <w:hyperlink r:id="rId41">
              <w:proofErr w:type="spellStart"/>
              <w:r w:rsidR="00A629E5">
                <w:rPr>
                  <w:b/>
                  <w:color w:val="1155CC"/>
                  <w:u w:val="single"/>
                </w:rPr>
                <w:t>Headteacherchat</w:t>
              </w:r>
              <w:proofErr w:type="spellEnd"/>
            </w:hyperlink>
            <w:r w:rsidR="00A629E5">
              <w:t xml:space="preserve"> - This is a blog that has links to various learning platforms. Lots of these are free to access. </w:t>
            </w:r>
          </w:p>
          <w:p w14:paraId="098C06FD" w14:textId="5C8FF029" w:rsidR="00A629E5" w:rsidRDefault="009F466A" w:rsidP="00A629E5">
            <w:pPr>
              <w:widowControl w:val="0"/>
              <w:spacing w:line="240" w:lineRule="auto"/>
            </w:pPr>
            <w:hyperlink r:id="rId42" w:history="1">
              <w:r w:rsidR="00A629E5" w:rsidRPr="00957BA0">
                <w:rPr>
                  <w:rStyle w:val="Hyperlink"/>
                  <w:sz w:val="20"/>
                  <w:szCs w:val="20"/>
                </w:rPr>
                <w:t>White Rose Weekly Maths</w:t>
              </w:r>
            </w:hyperlink>
            <w:r w:rsidR="00A629E5" w:rsidRPr="00957BA0">
              <w:rPr>
                <w:sz w:val="20"/>
                <w:szCs w:val="20"/>
              </w:rPr>
              <w:t xml:space="preserve"> </w:t>
            </w:r>
            <w:r w:rsidR="00A629E5">
              <w:rPr>
                <w:sz w:val="20"/>
                <w:szCs w:val="20"/>
              </w:rPr>
              <w:t xml:space="preserve">    </w:t>
            </w:r>
            <w:hyperlink r:id="rId43" w:history="1">
              <w:r w:rsidR="00A629E5" w:rsidRPr="00792AF6">
                <w:rPr>
                  <w:rStyle w:val="Hyperlink"/>
                </w:rPr>
                <w:t>White Rose Maths</w:t>
              </w:r>
            </w:hyperlink>
            <w:r w:rsidR="00A629E5">
              <w:t xml:space="preserve"> -click for </w:t>
            </w:r>
            <w:r w:rsidR="00E01E51">
              <w:t>Summer</w:t>
            </w:r>
            <w:r w:rsidR="00A629E5">
              <w:t xml:space="preserve"> </w:t>
            </w:r>
            <w:r w:rsidR="00E01E51">
              <w:t>T</w:t>
            </w:r>
            <w:r w:rsidR="00A629E5">
              <w:t>erm guidance.</w:t>
            </w:r>
          </w:p>
        </w:tc>
      </w:tr>
      <w:tr w:rsidR="00A629E5" w14:paraId="098C0700" w14:textId="77777777" w:rsidTr="00866B2E">
        <w:trPr>
          <w:trHeight w:val="420"/>
        </w:trPr>
        <w:tc>
          <w:tcPr>
            <w:tcW w:w="10348" w:type="dxa"/>
            <w:gridSpan w:val="2"/>
            <w:shd w:val="clear" w:color="auto" w:fill="434343"/>
            <w:tcMar>
              <w:top w:w="100" w:type="dxa"/>
              <w:left w:w="100" w:type="dxa"/>
              <w:bottom w:w="100" w:type="dxa"/>
              <w:right w:w="100" w:type="dxa"/>
            </w:tcMar>
          </w:tcPr>
          <w:p w14:paraId="098C06FF" w14:textId="77777777" w:rsidR="00A629E5" w:rsidRDefault="00A629E5" w:rsidP="00A629E5">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098C0701" w14:textId="77777777" w:rsidR="00F26811" w:rsidRDefault="00F26811"/>
    <w:sectPr w:rsidR="00F26811">
      <w:headerReference w:type="even" r:id="rId44"/>
      <w:headerReference w:type="default" r:id="rId45"/>
      <w:footerReference w:type="even" r:id="rId46"/>
      <w:footerReference w:type="default" r:id="rId47"/>
      <w:headerReference w:type="first" r:id="rId48"/>
      <w:footerReference w:type="first" r:id="rId49"/>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266C8" w14:textId="77777777" w:rsidR="00D35A8F" w:rsidRDefault="00D35A8F" w:rsidP="001F3757">
      <w:pPr>
        <w:spacing w:line="240" w:lineRule="auto"/>
      </w:pPr>
      <w:r>
        <w:separator/>
      </w:r>
    </w:p>
  </w:endnote>
  <w:endnote w:type="continuationSeparator" w:id="0">
    <w:p w14:paraId="6878A3A3" w14:textId="77777777" w:rsidR="00D35A8F" w:rsidRDefault="00D35A8F" w:rsidP="001F3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Cambria"/>
    <w:panose1 w:val="00000000000000000000"/>
    <w:charset w:val="00"/>
    <w:family w:val="roman"/>
    <w:notTrueType/>
    <w:pitch w:val="default"/>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F3C37" w14:textId="77777777" w:rsidR="001F3757" w:rsidRDefault="001F3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83D8C" w14:textId="77777777" w:rsidR="001F3757" w:rsidRDefault="001F37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A46D" w14:textId="77777777" w:rsidR="001F3757" w:rsidRDefault="001F3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51121" w14:textId="77777777" w:rsidR="00D35A8F" w:rsidRDefault="00D35A8F" w:rsidP="001F3757">
      <w:pPr>
        <w:spacing w:line="240" w:lineRule="auto"/>
      </w:pPr>
      <w:r>
        <w:separator/>
      </w:r>
    </w:p>
  </w:footnote>
  <w:footnote w:type="continuationSeparator" w:id="0">
    <w:p w14:paraId="1DC790B0" w14:textId="77777777" w:rsidR="00D35A8F" w:rsidRDefault="00D35A8F" w:rsidP="001F37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DF967" w14:textId="77777777" w:rsidR="001F3757" w:rsidRDefault="001F37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BFC9" w14:textId="77777777" w:rsidR="001F3757" w:rsidRDefault="001F37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3BA3F" w14:textId="77777777" w:rsidR="001F3757" w:rsidRDefault="001F3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9DC"/>
    <w:multiLevelType w:val="multilevel"/>
    <w:tmpl w:val="ED067CF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537C2"/>
    <w:multiLevelType w:val="multilevel"/>
    <w:tmpl w:val="90301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F55593"/>
    <w:multiLevelType w:val="multilevel"/>
    <w:tmpl w:val="62388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54689D"/>
    <w:multiLevelType w:val="multilevel"/>
    <w:tmpl w:val="4B741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E95C42"/>
    <w:multiLevelType w:val="multilevel"/>
    <w:tmpl w:val="0D68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646621"/>
    <w:multiLevelType w:val="multilevel"/>
    <w:tmpl w:val="B8F06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C14651"/>
    <w:multiLevelType w:val="multilevel"/>
    <w:tmpl w:val="9ADA1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DA1071"/>
    <w:multiLevelType w:val="multilevel"/>
    <w:tmpl w:val="C1A80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B1E88"/>
    <w:multiLevelType w:val="multilevel"/>
    <w:tmpl w:val="F49A5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C10E71"/>
    <w:multiLevelType w:val="multilevel"/>
    <w:tmpl w:val="5E00993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5704C4"/>
    <w:multiLevelType w:val="multilevel"/>
    <w:tmpl w:val="FDB82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0E558A"/>
    <w:multiLevelType w:val="multilevel"/>
    <w:tmpl w:val="947619D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E82161"/>
    <w:multiLevelType w:val="multilevel"/>
    <w:tmpl w:val="9412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824727"/>
    <w:multiLevelType w:val="multilevel"/>
    <w:tmpl w:val="B406C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DE3DA0"/>
    <w:multiLevelType w:val="multilevel"/>
    <w:tmpl w:val="D8AE1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CB4F0B"/>
    <w:multiLevelType w:val="multilevel"/>
    <w:tmpl w:val="5D4E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5"/>
  </w:num>
  <w:num w:numId="3">
    <w:abstractNumId w:val="0"/>
  </w:num>
  <w:num w:numId="4">
    <w:abstractNumId w:val="4"/>
  </w:num>
  <w:num w:numId="5">
    <w:abstractNumId w:val="14"/>
  </w:num>
  <w:num w:numId="6">
    <w:abstractNumId w:val="3"/>
  </w:num>
  <w:num w:numId="7">
    <w:abstractNumId w:val="8"/>
  </w:num>
  <w:num w:numId="8">
    <w:abstractNumId w:val="7"/>
  </w:num>
  <w:num w:numId="9">
    <w:abstractNumId w:val="13"/>
  </w:num>
  <w:num w:numId="10">
    <w:abstractNumId w:val="11"/>
  </w:num>
  <w:num w:numId="11">
    <w:abstractNumId w:val="9"/>
  </w:num>
  <w:num w:numId="12">
    <w:abstractNumId w:val="6"/>
  </w:num>
  <w:num w:numId="13">
    <w:abstractNumId w:val="5"/>
  </w:num>
  <w:num w:numId="14">
    <w:abstractNumId w:val="2"/>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811"/>
    <w:rsid w:val="000D4E00"/>
    <w:rsid w:val="000E24CD"/>
    <w:rsid w:val="001F3757"/>
    <w:rsid w:val="0025128C"/>
    <w:rsid w:val="002F0CBE"/>
    <w:rsid w:val="0030194C"/>
    <w:rsid w:val="00310464"/>
    <w:rsid w:val="00362167"/>
    <w:rsid w:val="003E7655"/>
    <w:rsid w:val="004F6855"/>
    <w:rsid w:val="00510F21"/>
    <w:rsid w:val="005C2ADF"/>
    <w:rsid w:val="0060412C"/>
    <w:rsid w:val="00606C93"/>
    <w:rsid w:val="006D290C"/>
    <w:rsid w:val="007535F5"/>
    <w:rsid w:val="007705BF"/>
    <w:rsid w:val="00782662"/>
    <w:rsid w:val="007C3537"/>
    <w:rsid w:val="007E7BEC"/>
    <w:rsid w:val="00817313"/>
    <w:rsid w:val="00866B2E"/>
    <w:rsid w:val="00980B9C"/>
    <w:rsid w:val="009D2422"/>
    <w:rsid w:val="009F367E"/>
    <w:rsid w:val="009F466A"/>
    <w:rsid w:val="00A629E5"/>
    <w:rsid w:val="00AA15DC"/>
    <w:rsid w:val="00C47CB3"/>
    <w:rsid w:val="00CA48EA"/>
    <w:rsid w:val="00D35A8F"/>
    <w:rsid w:val="00DC1BFB"/>
    <w:rsid w:val="00DC612B"/>
    <w:rsid w:val="00E01E51"/>
    <w:rsid w:val="00E30AEE"/>
    <w:rsid w:val="00E70D96"/>
    <w:rsid w:val="00EB58FB"/>
    <w:rsid w:val="00F02B58"/>
    <w:rsid w:val="00F17765"/>
    <w:rsid w:val="00F26811"/>
    <w:rsid w:val="00F81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8C06B0"/>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F3757"/>
    <w:pPr>
      <w:tabs>
        <w:tab w:val="center" w:pos="4513"/>
        <w:tab w:val="right" w:pos="9026"/>
      </w:tabs>
      <w:spacing w:line="240" w:lineRule="auto"/>
    </w:pPr>
  </w:style>
  <w:style w:type="character" w:customStyle="1" w:styleId="HeaderChar">
    <w:name w:val="Header Char"/>
    <w:basedOn w:val="DefaultParagraphFont"/>
    <w:link w:val="Header"/>
    <w:uiPriority w:val="99"/>
    <w:rsid w:val="001F3757"/>
  </w:style>
  <w:style w:type="paragraph" w:styleId="Footer">
    <w:name w:val="footer"/>
    <w:basedOn w:val="Normal"/>
    <w:link w:val="FooterChar"/>
    <w:uiPriority w:val="99"/>
    <w:unhideWhenUsed/>
    <w:rsid w:val="001F3757"/>
    <w:pPr>
      <w:tabs>
        <w:tab w:val="center" w:pos="4513"/>
        <w:tab w:val="right" w:pos="9026"/>
      </w:tabs>
      <w:spacing w:line="240" w:lineRule="auto"/>
    </w:pPr>
  </w:style>
  <w:style w:type="character" w:customStyle="1" w:styleId="FooterChar">
    <w:name w:val="Footer Char"/>
    <w:basedOn w:val="DefaultParagraphFont"/>
    <w:link w:val="Footer"/>
    <w:uiPriority w:val="99"/>
    <w:rsid w:val="001F3757"/>
  </w:style>
  <w:style w:type="paragraph" w:styleId="ListParagraph">
    <w:name w:val="List Paragraph"/>
    <w:basedOn w:val="Normal"/>
    <w:uiPriority w:val="34"/>
    <w:qFormat/>
    <w:rsid w:val="00362167"/>
    <w:pPr>
      <w:ind w:left="720"/>
      <w:contextualSpacing/>
    </w:pPr>
  </w:style>
  <w:style w:type="character" w:styleId="Hyperlink">
    <w:name w:val="Hyperlink"/>
    <w:basedOn w:val="DefaultParagraphFont"/>
    <w:uiPriority w:val="99"/>
    <w:unhideWhenUsed/>
    <w:rsid w:val="002F0CBE"/>
    <w:rPr>
      <w:color w:val="0000FF" w:themeColor="hyperlink"/>
      <w:u w:val="single"/>
    </w:rPr>
  </w:style>
  <w:style w:type="character" w:styleId="FollowedHyperlink">
    <w:name w:val="FollowedHyperlink"/>
    <w:basedOn w:val="DefaultParagraphFont"/>
    <w:uiPriority w:val="99"/>
    <w:semiHidden/>
    <w:unhideWhenUsed/>
    <w:rsid w:val="00E01E51"/>
    <w:rPr>
      <w:color w:val="800080" w:themeColor="followedHyperlink"/>
      <w:u w:val="single"/>
    </w:rPr>
  </w:style>
  <w:style w:type="paragraph" w:styleId="NormalWeb">
    <w:name w:val="Normal (Web)"/>
    <w:basedOn w:val="Normal"/>
    <w:uiPriority w:val="99"/>
    <w:unhideWhenUsed/>
    <w:rsid w:val="007E7B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bbc.co.uk/cbeebies/joinin/numberblocks-help-your-child-with-maths" TargetMode="External"/><Relationship Id="rId18" Type="http://schemas.openxmlformats.org/officeDocument/2006/relationships/image" Target="media/image4.png"/><Relationship Id="rId26" Type="http://schemas.openxmlformats.org/officeDocument/2006/relationships/hyperlink" Target="https://www.phonicsplay.co.uk/" TargetMode="External"/><Relationship Id="rId39" Type="http://schemas.openxmlformats.org/officeDocument/2006/relationships/hyperlink" Target="https://classroomsecrets.co.uk/free-home-learning-packs/" TargetMode="External"/><Relationship Id="rId21" Type="http://schemas.openxmlformats.org/officeDocument/2006/relationships/hyperlink" Target="https://whiterosemaths.com/homelearning/early-years/" TargetMode="External"/><Relationship Id="rId34" Type="http://schemas.openxmlformats.org/officeDocument/2006/relationships/image" Target="media/image11.png"/><Relationship Id="rId42" Type="http://schemas.openxmlformats.org/officeDocument/2006/relationships/hyperlink" Target="https://whiterosemaths.com/homelearning/early-year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umbots.com" TargetMode="External"/><Relationship Id="rId29" Type="http://schemas.openxmlformats.org/officeDocument/2006/relationships/image" Target="media/image8.png"/><Relationship Id="rId11" Type="http://schemas.openxmlformats.org/officeDocument/2006/relationships/hyperlink" Target="https://www.bbc.co.uk/iplayer/episodes/b08bzfnh/numberblocks?page=2"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yperlink" Target="https://www.bbc.co.uk/cbeebies/shows/lets-celebrate" TargetMode="External"/><Relationship Id="rId40" Type="http://schemas.openxmlformats.org/officeDocument/2006/relationships/hyperlink" Target="https://www.twinkl.co.uk/offer/UKTWINKLHELPS?utm_source=promo&amp;utm_medium=email&amp;utm_campaign=England_coronavirus_schools_email&amp;utm_content=offer_link"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allnurseryrhymes.com/" TargetMode="External"/><Relationship Id="rId28" Type="http://schemas.openxmlformats.org/officeDocument/2006/relationships/hyperlink" Target="https://stevegrocott.bandcamp.com/track/the-firework-song" TargetMode="External"/><Relationship Id="rId36" Type="http://schemas.openxmlformats.org/officeDocument/2006/relationships/hyperlink" Target="https://www.bbc.co.uk/cbeebies/puzzles/lets-celebrate-eid" TargetMode="External"/><Relationship Id="rId49"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s://www.bbc.co.uk/cbeebies/watch/number-songs-from-numberblocks" TargetMode="External"/><Relationship Id="rId31" Type="http://schemas.openxmlformats.org/officeDocument/2006/relationships/hyperlink" Target="https://small-talk.org.uk/"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rm-13b48.kxcdn.com/wp-content/uploads/2020/Reception-Spring.pdf" TargetMode="External"/><Relationship Id="rId27" Type="http://schemas.openxmlformats.org/officeDocument/2006/relationships/hyperlink" Target="https://www.youtube.com/watch?v=gb_ihBSH4C4" TargetMode="External"/><Relationship Id="rId30" Type="http://schemas.openxmlformats.org/officeDocument/2006/relationships/hyperlink" Target="https://www.oxfordowl.co.uk/for-home" TargetMode="External"/><Relationship Id="rId35" Type="http://schemas.openxmlformats.org/officeDocument/2006/relationships/hyperlink" Target="https://www.bbc.co.uk/cbeebies/watch/lets-celebrate-easter" TargetMode="External"/><Relationship Id="rId43" Type="http://schemas.openxmlformats.org/officeDocument/2006/relationships/hyperlink" Target="https://wrm-13b48.kxcdn.com/wp-content/uploads/2020/Reception-Spring.pdf" TargetMode="External"/><Relationship Id="rId48"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bbc.co.uk/cbeebies/shows/numberblocks" TargetMode="External"/><Relationship Id="rId17" Type="http://schemas.openxmlformats.org/officeDocument/2006/relationships/hyperlink" Target="https://www.topmarks.co.uk/learning-to-count/gingerbread-man-game"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s://www.headteacherchat.com/post/corona-virus-free-resources-for-teachers-and-schools"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18DE5D-4BFA-44F3-BF31-9501B6284C05}">
  <ds:schemaRefs>
    <ds:schemaRef ds:uri="http://schemas.microsoft.com/sharepoint/v3/contenttype/forms"/>
  </ds:schemaRefs>
</ds:datastoreItem>
</file>

<file path=customXml/itemProps2.xml><?xml version="1.0" encoding="utf-8"?>
<ds:datastoreItem xmlns:ds="http://schemas.openxmlformats.org/officeDocument/2006/customXml" ds:itemID="{EF9CFCDB-E221-49FF-B57F-B17AE911970D}">
  <ds:schemaRefs>
    <ds:schemaRef ds:uri="http://purl.org/dc/terms/"/>
    <ds:schemaRef ds:uri="http://www.w3.org/XML/1998/namespace"/>
    <ds:schemaRef ds:uri="http://purl.org/dc/elements/1.1/"/>
    <ds:schemaRef ds:uri="http://schemas.microsoft.com/office/2006/documentManagement/types"/>
    <ds:schemaRef ds:uri="601f514e-3a64-4e1a-aa16-5ffe708b26c2"/>
    <ds:schemaRef ds:uri="http://purl.org/dc/dcmitype/"/>
    <ds:schemaRef ds:uri="http://schemas.microsoft.com/office/infopath/2007/PartnerControls"/>
    <ds:schemaRef ds:uri="http://schemas.openxmlformats.org/package/2006/metadata/core-properties"/>
    <ds:schemaRef ds:uri="a77667b0-ffed-4ab2-b1ec-e576b2ab89d8"/>
    <ds:schemaRef ds:uri="http://schemas.microsoft.com/office/2006/metadata/properties"/>
  </ds:schemaRefs>
</ds:datastoreItem>
</file>

<file path=customXml/itemProps3.xml><?xml version="1.0" encoding="utf-8"?>
<ds:datastoreItem xmlns:ds="http://schemas.openxmlformats.org/officeDocument/2006/customXml" ds:itemID="{EB7F4B79-F863-4FA8-8D41-B6615A4D6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1880</Words>
  <Characters>10718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April Blewett</cp:lastModifiedBy>
  <cp:revision>5</cp:revision>
  <dcterms:created xsi:type="dcterms:W3CDTF">2020-05-04T10:26:00Z</dcterms:created>
  <dcterms:modified xsi:type="dcterms:W3CDTF">2020-05-04T10:28:00Z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