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AA83BD" w14:textId="3985AC66" w:rsidR="00411ACC" w:rsidRDefault="004B558B" w:rsidP="00B43D32">
      <w:pPr>
        <w:jc w:val="right"/>
      </w:pPr>
      <w:r>
        <w:rPr>
          <w:noProof/>
        </w:rPr>
        <w:drawing>
          <wp:inline distT="0" distB="0" distL="0" distR="0" wp14:anchorId="58338ABD" wp14:editId="2CF65DE0">
            <wp:extent cx="481263" cy="401053"/>
            <wp:effectExtent l="0" t="0" r="1905" b="571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505779" cy="421483"/>
                    </a:xfrm>
                    <a:prstGeom prst="rect">
                      <a:avLst/>
                    </a:prstGeom>
                  </pic:spPr>
                </pic:pic>
              </a:graphicData>
            </a:graphic>
          </wp:inline>
        </w:drawing>
      </w:r>
    </w:p>
    <w:p w14:paraId="3AAA83BE" w14:textId="77777777" w:rsidR="00411ACC" w:rsidRDefault="00411ACC"/>
    <w:tbl>
      <w:tblPr>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319"/>
        <w:gridCol w:w="5171"/>
      </w:tblGrid>
      <w:tr w:rsidR="00411ACC" w14:paraId="3AAA83C0" w14:textId="77777777" w:rsidTr="00B43D32">
        <w:trPr>
          <w:trHeight w:val="420"/>
        </w:trPr>
        <w:tc>
          <w:tcPr>
            <w:tcW w:w="10490" w:type="dxa"/>
            <w:gridSpan w:val="2"/>
            <w:shd w:val="clear" w:color="auto" w:fill="666666"/>
            <w:tcMar>
              <w:top w:w="100" w:type="dxa"/>
              <w:left w:w="100" w:type="dxa"/>
              <w:bottom w:w="100" w:type="dxa"/>
              <w:right w:w="100" w:type="dxa"/>
            </w:tcMar>
          </w:tcPr>
          <w:p w14:paraId="3AAA83BF" w14:textId="77777777" w:rsidR="00411ACC" w:rsidRDefault="004B558B">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411ACC" w14:paraId="3AAA83C2" w14:textId="77777777" w:rsidTr="00B43D32">
        <w:trPr>
          <w:trHeight w:val="420"/>
        </w:trPr>
        <w:tc>
          <w:tcPr>
            <w:tcW w:w="10490" w:type="dxa"/>
            <w:gridSpan w:val="2"/>
            <w:shd w:val="clear" w:color="auto" w:fill="auto"/>
            <w:tcMar>
              <w:top w:w="100" w:type="dxa"/>
              <w:left w:w="100" w:type="dxa"/>
              <w:bottom w:w="100" w:type="dxa"/>
              <w:right w:w="100" w:type="dxa"/>
            </w:tcMar>
          </w:tcPr>
          <w:p w14:paraId="3AAA83C1" w14:textId="77777777" w:rsidR="00411ACC" w:rsidRDefault="004B558B">
            <w:pPr>
              <w:widowControl w:val="0"/>
              <w:pBdr>
                <w:top w:val="nil"/>
                <w:left w:val="nil"/>
                <w:bottom w:val="nil"/>
                <w:right w:val="nil"/>
                <w:between w:val="nil"/>
              </w:pBdr>
              <w:spacing w:line="240" w:lineRule="auto"/>
              <w:jc w:val="center"/>
            </w:pPr>
            <w:r>
              <w:rPr>
                <w:b/>
              </w:rPr>
              <w:t xml:space="preserve">Age Range: </w:t>
            </w:r>
            <w:r>
              <w:t>EYFS</w:t>
            </w:r>
          </w:p>
        </w:tc>
      </w:tr>
      <w:tr w:rsidR="00411ACC" w14:paraId="3AAA83C5" w14:textId="77777777" w:rsidTr="00B43D32">
        <w:tc>
          <w:tcPr>
            <w:tcW w:w="5319" w:type="dxa"/>
            <w:shd w:val="clear" w:color="auto" w:fill="999999"/>
            <w:tcMar>
              <w:top w:w="100" w:type="dxa"/>
              <w:left w:w="100" w:type="dxa"/>
              <w:bottom w:w="100" w:type="dxa"/>
              <w:right w:w="100" w:type="dxa"/>
            </w:tcMar>
          </w:tcPr>
          <w:p w14:paraId="3AAA83C3" w14:textId="77777777" w:rsidR="00411ACC" w:rsidRDefault="004B558B">
            <w:pPr>
              <w:widowControl w:val="0"/>
              <w:spacing w:line="240" w:lineRule="auto"/>
              <w:jc w:val="center"/>
              <w:rPr>
                <w:b/>
              </w:rPr>
            </w:pPr>
            <w:r>
              <w:rPr>
                <w:b/>
                <w:sz w:val="20"/>
                <w:szCs w:val="20"/>
              </w:rPr>
              <w:t>Weekly Maths Tasks (Aim to do 1 per day)</w:t>
            </w:r>
          </w:p>
        </w:tc>
        <w:tc>
          <w:tcPr>
            <w:tcW w:w="5171" w:type="dxa"/>
            <w:shd w:val="clear" w:color="auto" w:fill="999999"/>
            <w:tcMar>
              <w:top w:w="100" w:type="dxa"/>
              <w:left w:w="100" w:type="dxa"/>
              <w:bottom w:w="100" w:type="dxa"/>
              <w:right w:w="100" w:type="dxa"/>
            </w:tcMar>
          </w:tcPr>
          <w:p w14:paraId="3AAA83C4" w14:textId="77777777" w:rsidR="00411ACC" w:rsidRDefault="004B558B">
            <w:pPr>
              <w:widowControl w:val="0"/>
              <w:spacing w:line="240" w:lineRule="auto"/>
              <w:jc w:val="center"/>
              <w:rPr>
                <w:b/>
              </w:rPr>
            </w:pPr>
            <w:r>
              <w:rPr>
                <w:b/>
                <w:sz w:val="20"/>
                <w:szCs w:val="20"/>
              </w:rPr>
              <w:t>Weekly Reading Tasks (Aim to do 1 per day)</w:t>
            </w:r>
          </w:p>
        </w:tc>
      </w:tr>
      <w:tr w:rsidR="00411ACC" w14:paraId="3AAA83D7" w14:textId="77777777" w:rsidTr="00B43D32">
        <w:tc>
          <w:tcPr>
            <w:tcW w:w="5319" w:type="dxa"/>
            <w:shd w:val="clear" w:color="auto" w:fill="auto"/>
            <w:tcMar>
              <w:top w:w="100" w:type="dxa"/>
              <w:left w:w="100" w:type="dxa"/>
              <w:bottom w:w="100" w:type="dxa"/>
              <w:right w:w="100" w:type="dxa"/>
            </w:tcMar>
          </w:tcPr>
          <w:p w14:paraId="3AAA83C6" w14:textId="77777777" w:rsidR="00411ACC" w:rsidRDefault="004B558B">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Numberblocks clip each day at: </w:t>
            </w:r>
            <w:hyperlink r:id="rId11">
              <w:r>
                <w:rPr>
                  <w:color w:val="1155CC"/>
                  <w:sz w:val="20"/>
                  <w:szCs w:val="20"/>
                  <w:u w:val="single"/>
                </w:rPr>
                <w:t>BBC</w:t>
              </w:r>
            </w:hyperlink>
            <w:r>
              <w:rPr>
                <w:sz w:val="20"/>
                <w:szCs w:val="20"/>
              </w:rPr>
              <w:t xml:space="preserve"> or </w:t>
            </w:r>
            <w:hyperlink r:id="rId12">
              <w:r>
                <w:rPr>
                  <w:color w:val="1155CC"/>
                  <w:sz w:val="20"/>
                  <w:szCs w:val="20"/>
                  <w:u w:val="single"/>
                </w:rPr>
                <w:t>CBeebies</w:t>
              </w:r>
            </w:hyperlink>
            <w:r>
              <w:rPr>
                <w:sz w:val="20"/>
                <w:szCs w:val="20"/>
              </w:rPr>
              <w:t xml:space="preserve">.  Use this guide </w:t>
            </w:r>
            <w:hyperlink r:id="rId13">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14:paraId="3AAA83C7" w14:textId="77777777" w:rsidR="00411ACC" w:rsidRDefault="00411ACC">
            <w:pPr>
              <w:widowControl w:val="0"/>
              <w:pBdr>
                <w:top w:val="nil"/>
                <w:left w:val="nil"/>
                <w:bottom w:val="nil"/>
                <w:right w:val="nil"/>
                <w:between w:val="nil"/>
              </w:pBdr>
              <w:spacing w:line="240" w:lineRule="auto"/>
              <w:ind w:left="540"/>
              <w:rPr>
                <w:sz w:val="20"/>
                <w:szCs w:val="20"/>
              </w:rPr>
            </w:pPr>
          </w:p>
          <w:p w14:paraId="3AAA83C8" w14:textId="77777777" w:rsidR="00411ACC" w:rsidRDefault="004B558B">
            <w:pPr>
              <w:widowControl w:val="0"/>
              <w:numPr>
                <w:ilvl w:val="0"/>
                <w:numId w:val="3"/>
              </w:numPr>
              <w:spacing w:line="240" w:lineRule="auto"/>
              <w:rPr>
                <w:sz w:val="20"/>
                <w:szCs w:val="20"/>
              </w:rPr>
            </w:pPr>
            <w:r>
              <w:rPr>
                <w:sz w:val="20"/>
                <w:szCs w:val="20"/>
              </w:rPr>
              <w:t xml:space="preserve">Working on </w:t>
            </w:r>
            <w:hyperlink r:id="rId14">
              <w:proofErr w:type="spellStart"/>
              <w:r>
                <w:rPr>
                  <w:color w:val="1155CC"/>
                  <w:sz w:val="20"/>
                  <w:szCs w:val="20"/>
                  <w:u w:val="single"/>
                </w:rPr>
                <w:t>Numbots</w:t>
              </w:r>
              <w:proofErr w:type="spellEnd"/>
            </w:hyperlink>
            <w:r>
              <w:rPr>
                <w:sz w:val="20"/>
                <w:szCs w:val="20"/>
              </w:rPr>
              <w:t xml:space="preserve"> - your child will have an individual login to access this. </w:t>
            </w:r>
          </w:p>
          <w:p w14:paraId="3AAA83C9" w14:textId="77777777" w:rsidR="00411ACC" w:rsidRDefault="00411ACC">
            <w:pPr>
              <w:widowControl w:val="0"/>
              <w:spacing w:line="240" w:lineRule="auto"/>
              <w:ind w:left="540"/>
              <w:rPr>
                <w:sz w:val="20"/>
                <w:szCs w:val="20"/>
              </w:rPr>
            </w:pPr>
          </w:p>
          <w:p w14:paraId="3AAA83CA" w14:textId="77777777" w:rsidR="00411ACC" w:rsidRDefault="004B558B">
            <w:pPr>
              <w:widowControl w:val="0"/>
              <w:numPr>
                <w:ilvl w:val="0"/>
                <w:numId w:val="10"/>
              </w:numPr>
              <w:spacing w:line="240" w:lineRule="auto"/>
              <w:rPr>
                <w:sz w:val="20"/>
                <w:szCs w:val="20"/>
              </w:rPr>
            </w:pPr>
            <w:r>
              <w:rPr>
                <w:sz w:val="20"/>
                <w:szCs w:val="20"/>
              </w:rPr>
              <w:t xml:space="preserve">Play the Numberblocks pattern spotting </w:t>
            </w:r>
            <w:hyperlink r:id="rId15">
              <w:r>
                <w:rPr>
                  <w:color w:val="1155CC"/>
                  <w:sz w:val="20"/>
                  <w:szCs w:val="20"/>
                  <w:u w:val="single"/>
                </w:rPr>
                <w:t>game</w:t>
              </w:r>
            </w:hyperlink>
            <w:r>
              <w:rPr>
                <w:sz w:val="20"/>
                <w:szCs w:val="20"/>
              </w:rPr>
              <w:t xml:space="preserve">. </w:t>
            </w:r>
          </w:p>
          <w:p w14:paraId="3AAA83CB" w14:textId="77777777" w:rsidR="00411ACC" w:rsidRDefault="00411ACC">
            <w:pPr>
              <w:widowControl w:val="0"/>
              <w:spacing w:line="240" w:lineRule="auto"/>
              <w:ind w:left="540"/>
              <w:rPr>
                <w:sz w:val="20"/>
                <w:szCs w:val="20"/>
              </w:rPr>
            </w:pPr>
          </w:p>
          <w:p w14:paraId="3AAA83CC" w14:textId="77777777" w:rsidR="00411ACC" w:rsidRDefault="004B558B">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games etc.</w:t>
            </w:r>
          </w:p>
          <w:p w14:paraId="3AAA83CD" w14:textId="77777777" w:rsidR="00411ACC" w:rsidRDefault="00411ACC">
            <w:pPr>
              <w:widowControl w:val="0"/>
              <w:spacing w:line="240" w:lineRule="auto"/>
              <w:rPr>
                <w:sz w:val="20"/>
                <w:szCs w:val="20"/>
              </w:rPr>
            </w:pPr>
          </w:p>
          <w:p w14:paraId="3AAA83CE" w14:textId="77777777" w:rsidR="00411ACC" w:rsidRDefault="004B558B">
            <w:pPr>
              <w:widowControl w:val="0"/>
              <w:numPr>
                <w:ilvl w:val="0"/>
                <w:numId w:val="3"/>
              </w:numPr>
              <w:spacing w:line="240" w:lineRule="auto"/>
              <w:rPr>
                <w:sz w:val="20"/>
                <w:szCs w:val="20"/>
              </w:rPr>
            </w:pPr>
            <w:r>
              <w:rPr>
                <w:sz w:val="20"/>
                <w:szCs w:val="20"/>
              </w:rPr>
              <w:t xml:space="preserve">Listen to a number song from the </w:t>
            </w:r>
            <w:hyperlink r:id="rId16"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3AAA83CF" w14:textId="77777777" w:rsidR="00411ACC" w:rsidRDefault="00411ACC">
            <w:pPr>
              <w:widowControl w:val="0"/>
              <w:spacing w:line="240" w:lineRule="auto"/>
              <w:ind w:left="540"/>
              <w:rPr>
                <w:sz w:val="20"/>
                <w:szCs w:val="20"/>
              </w:rPr>
            </w:pPr>
          </w:p>
          <w:p w14:paraId="479A93F9" w14:textId="510634D3" w:rsidR="00411ACC" w:rsidRDefault="004B558B">
            <w:pPr>
              <w:widowControl w:val="0"/>
              <w:numPr>
                <w:ilvl w:val="0"/>
                <w:numId w:val="1"/>
              </w:numPr>
              <w:spacing w:line="240" w:lineRule="auto"/>
              <w:rPr>
                <w:sz w:val="20"/>
                <w:szCs w:val="20"/>
              </w:rPr>
            </w:pPr>
            <w:r>
              <w:rPr>
                <w:sz w:val="20"/>
                <w:szCs w:val="20"/>
              </w:rPr>
              <w:t xml:space="preserve">Look out of the window and count how many houses or buildings can be seen. </w:t>
            </w:r>
          </w:p>
          <w:p w14:paraId="76256122" w14:textId="77777777" w:rsidR="0079167F" w:rsidRDefault="0079167F" w:rsidP="0079167F">
            <w:pPr>
              <w:widowControl w:val="0"/>
              <w:spacing w:line="240" w:lineRule="auto"/>
              <w:ind w:left="540"/>
              <w:rPr>
                <w:sz w:val="20"/>
                <w:szCs w:val="20"/>
              </w:rPr>
            </w:pPr>
          </w:p>
          <w:p w14:paraId="00364500" w14:textId="13148A97" w:rsidR="00411ACC" w:rsidRPr="00171027" w:rsidRDefault="000517A5">
            <w:pPr>
              <w:widowControl w:val="0"/>
              <w:numPr>
                <w:ilvl w:val="0"/>
                <w:numId w:val="1"/>
              </w:numPr>
              <w:spacing w:line="240" w:lineRule="auto"/>
              <w:rPr>
                <w:sz w:val="20"/>
                <w:szCs w:val="20"/>
              </w:rPr>
            </w:pPr>
            <w:hyperlink r:id="rId17" w:history="1">
              <w:r w:rsidR="0079167F" w:rsidRPr="00792AF6">
                <w:rPr>
                  <w:rStyle w:val="Hyperlink"/>
                </w:rPr>
                <w:t>White Rose Maths</w:t>
              </w:r>
            </w:hyperlink>
            <w:r w:rsidR="0079167F">
              <w:t xml:space="preserve"> -click for spring term guidanc</w:t>
            </w:r>
            <w:r w:rsidR="00C222FF">
              <w:t xml:space="preserve">e. </w:t>
            </w:r>
          </w:p>
          <w:p w14:paraId="3D01CCB8" w14:textId="77777777" w:rsidR="00171027" w:rsidRDefault="00171027" w:rsidP="00171027">
            <w:pPr>
              <w:pStyle w:val="ListParagraph"/>
              <w:rPr>
                <w:sz w:val="20"/>
                <w:szCs w:val="20"/>
              </w:rPr>
            </w:pPr>
          </w:p>
          <w:p w14:paraId="3AAA83D0" w14:textId="71C87198" w:rsidR="00E11427" w:rsidRDefault="00795716">
            <w:pPr>
              <w:widowControl w:val="0"/>
              <w:numPr>
                <w:ilvl w:val="0"/>
                <w:numId w:val="1"/>
              </w:numPr>
              <w:spacing w:line="240" w:lineRule="auto"/>
              <w:rPr>
                <w:sz w:val="20"/>
                <w:szCs w:val="20"/>
              </w:rPr>
            </w:pPr>
            <w:r>
              <w:rPr>
                <w:sz w:val="20"/>
                <w:szCs w:val="20"/>
              </w:rPr>
              <w:t xml:space="preserve"> </w:t>
            </w:r>
            <w:hyperlink r:id="rId18" w:history="1">
              <w:r w:rsidRPr="002D063A">
                <w:rPr>
                  <w:rStyle w:val="Hyperlink"/>
                  <w:sz w:val="20"/>
                  <w:szCs w:val="20"/>
                </w:rPr>
                <w:t xml:space="preserve">White Rose </w:t>
              </w:r>
              <w:r w:rsidR="00610198" w:rsidRPr="002D063A">
                <w:rPr>
                  <w:rStyle w:val="Hyperlink"/>
                  <w:sz w:val="20"/>
                  <w:szCs w:val="20"/>
                </w:rPr>
                <w:t>Weekly</w:t>
              </w:r>
              <w:r w:rsidRPr="002D063A">
                <w:rPr>
                  <w:rStyle w:val="Hyperlink"/>
                  <w:sz w:val="20"/>
                  <w:szCs w:val="20"/>
                </w:rPr>
                <w:t xml:space="preserve"> </w:t>
              </w:r>
              <w:r w:rsidR="00610198" w:rsidRPr="002D063A">
                <w:rPr>
                  <w:rStyle w:val="Hyperlink"/>
                  <w:sz w:val="20"/>
                  <w:szCs w:val="20"/>
                </w:rPr>
                <w:t>Maths</w:t>
              </w:r>
            </w:hyperlink>
            <w:r w:rsidR="002D063A">
              <w:rPr>
                <w:sz w:val="20"/>
                <w:szCs w:val="20"/>
              </w:rPr>
              <w:t xml:space="preserve"> -</w:t>
            </w:r>
          </w:p>
        </w:tc>
        <w:tc>
          <w:tcPr>
            <w:tcW w:w="5171" w:type="dxa"/>
            <w:shd w:val="clear" w:color="auto" w:fill="auto"/>
            <w:tcMar>
              <w:top w:w="100" w:type="dxa"/>
              <w:left w:w="100" w:type="dxa"/>
              <w:bottom w:w="100" w:type="dxa"/>
              <w:right w:w="100" w:type="dxa"/>
            </w:tcMar>
          </w:tcPr>
          <w:p w14:paraId="3AAA83D1" w14:textId="77777777" w:rsidR="00411ACC" w:rsidRDefault="004B558B">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14:paraId="3AAA83D2" w14:textId="77777777" w:rsidR="00411ACC" w:rsidRDefault="00411ACC">
            <w:pPr>
              <w:widowControl w:val="0"/>
              <w:pBdr>
                <w:top w:val="nil"/>
                <w:left w:val="nil"/>
                <w:bottom w:val="nil"/>
                <w:right w:val="nil"/>
                <w:between w:val="nil"/>
              </w:pBdr>
              <w:spacing w:line="240" w:lineRule="auto"/>
              <w:ind w:left="720"/>
              <w:rPr>
                <w:sz w:val="20"/>
                <w:szCs w:val="20"/>
              </w:rPr>
            </w:pPr>
          </w:p>
          <w:p w14:paraId="3AAA83D3" w14:textId="77777777" w:rsidR="00411ACC" w:rsidRDefault="004B558B">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9">
              <w:r>
                <w:rPr>
                  <w:color w:val="1155CC"/>
                  <w:sz w:val="20"/>
                  <w:szCs w:val="20"/>
                  <w:u w:val="single"/>
                </w:rPr>
                <w:t>https://www.oxfordowl.co.uk/for-home/</w:t>
              </w:r>
            </w:hyperlink>
          </w:p>
          <w:p w14:paraId="3AAA83D4" w14:textId="77777777" w:rsidR="00411ACC" w:rsidRDefault="004B558B">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3AAA83D5" w14:textId="77777777" w:rsidR="00411ACC" w:rsidRDefault="00411ACC">
            <w:pPr>
              <w:widowControl w:val="0"/>
              <w:pBdr>
                <w:top w:val="nil"/>
                <w:left w:val="nil"/>
                <w:bottom w:val="nil"/>
                <w:right w:val="nil"/>
                <w:between w:val="nil"/>
              </w:pBdr>
              <w:spacing w:line="240" w:lineRule="auto"/>
              <w:ind w:left="720"/>
              <w:rPr>
                <w:sz w:val="20"/>
                <w:szCs w:val="20"/>
              </w:rPr>
            </w:pPr>
          </w:p>
          <w:p w14:paraId="3AAA83D6" w14:textId="498053D7" w:rsidR="00411ACC" w:rsidRDefault="004B558B">
            <w:pPr>
              <w:widowControl w:val="0"/>
              <w:numPr>
                <w:ilvl w:val="0"/>
                <w:numId w:val="7"/>
              </w:numPr>
              <w:pBdr>
                <w:top w:val="nil"/>
                <w:left w:val="nil"/>
                <w:bottom w:val="nil"/>
                <w:right w:val="nil"/>
                <w:between w:val="nil"/>
              </w:pBdr>
              <w:spacing w:line="240" w:lineRule="auto"/>
              <w:rPr>
                <w:sz w:val="20"/>
                <w:szCs w:val="20"/>
              </w:rPr>
            </w:pPr>
            <w:r>
              <w:rPr>
                <w:sz w:val="20"/>
                <w:szCs w:val="20"/>
              </w:rPr>
              <w:t xml:space="preserve">With your child, look in magazines, newspapers and books for the tricky words </w:t>
            </w:r>
            <w:r w:rsidR="007D6BE4">
              <w:rPr>
                <w:sz w:val="20"/>
                <w:szCs w:val="20"/>
              </w:rPr>
              <w:t xml:space="preserve">(red words) </w:t>
            </w:r>
            <w:r>
              <w:rPr>
                <w:sz w:val="20"/>
                <w:szCs w:val="20"/>
              </w:rPr>
              <w:t>they are currently learning. They could use a highlighter to highlight in magazines and newspapers.</w:t>
            </w:r>
            <w:bookmarkStart w:id="0" w:name="_GoBack"/>
            <w:bookmarkEnd w:id="0"/>
          </w:p>
        </w:tc>
      </w:tr>
      <w:tr w:rsidR="00411ACC" w14:paraId="3AAA83DA" w14:textId="77777777" w:rsidTr="00B43D32">
        <w:tc>
          <w:tcPr>
            <w:tcW w:w="5319" w:type="dxa"/>
            <w:shd w:val="clear" w:color="auto" w:fill="999999"/>
            <w:tcMar>
              <w:top w:w="100" w:type="dxa"/>
              <w:left w:w="100" w:type="dxa"/>
              <w:bottom w:w="100" w:type="dxa"/>
              <w:right w:w="100" w:type="dxa"/>
            </w:tcMar>
          </w:tcPr>
          <w:p w14:paraId="3AAA83D8" w14:textId="77777777" w:rsidR="00411ACC" w:rsidRDefault="004B558B">
            <w:pPr>
              <w:widowControl w:val="0"/>
              <w:spacing w:line="240" w:lineRule="auto"/>
              <w:jc w:val="center"/>
              <w:rPr>
                <w:b/>
              </w:rPr>
            </w:pPr>
            <w:r>
              <w:rPr>
                <w:b/>
                <w:sz w:val="20"/>
                <w:szCs w:val="20"/>
              </w:rPr>
              <w:t>Weekly Phonics Tasks (Aim to do 1 per day)</w:t>
            </w:r>
          </w:p>
        </w:tc>
        <w:tc>
          <w:tcPr>
            <w:tcW w:w="5171" w:type="dxa"/>
            <w:shd w:val="clear" w:color="auto" w:fill="999999"/>
            <w:tcMar>
              <w:top w:w="100" w:type="dxa"/>
              <w:left w:w="100" w:type="dxa"/>
              <w:bottom w:w="100" w:type="dxa"/>
              <w:right w:w="100" w:type="dxa"/>
            </w:tcMar>
          </w:tcPr>
          <w:p w14:paraId="3AAA83D9" w14:textId="77777777" w:rsidR="00411ACC" w:rsidRDefault="004B558B">
            <w:pPr>
              <w:widowControl w:val="0"/>
              <w:spacing w:line="240" w:lineRule="auto"/>
              <w:jc w:val="center"/>
              <w:rPr>
                <w:b/>
              </w:rPr>
            </w:pPr>
            <w:r>
              <w:rPr>
                <w:b/>
                <w:sz w:val="20"/>
                <w:szCs w:val="20"/>
              </w:rPr>
              <w:t>Weekly Writing Tasks (Aim to do 1 per day)</w:t>
            </w:r>
          </w:p>
        </w:tc>
      </w:tr>
      <w:tr w:rsidR="00411ACC" w14:paraId="3AAA83EA" w14:textId="77777777" w:rsidTr="00B43D32">
        <w:trPr>
          <w:trHeight w:val="6081"/>
        </w:trPr>
        <w:tc>
          <w:tcPr>
            <w:tcW w:w="5319" w:type="dxa"/>
            <w:shd w:val="clear" w:color="auto" w:fill="auto"/>
            <w:tcMar>
              <w:top w:w="100" w:type="dxa"/>
              <w:left w:w="100" w:type="dxa"/>
              <w:bottom w:w="100" w:type="dxa"/>
              <w:right w:w="100" w:type="dxa"/>
            </w:tcMar>
          </w:tcPr>
          <w:p w14:paraId="3AAA83DB" w14:textId="77777777" w:rsidR="00411ACC" w:rsidRDefault="004B558B">
            <w:pPr>
              <w:widowControl w:val="0"/>
              <w:numPr>
                <w:ilvl w:val="0"/>
                <w:numId w:val="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Nursery Rhymes here: </w:t>
            </w:r>
            <w:hyperlink r:id="rId20">
              <w:r>
                <w:rPr>
                  <w:color w:val="1155CC"/>
                  <w:sz w:val="20"/>
                  <w:szCs w:val="20"/>
                  <w:u w:val="single"/>
                </w:rPr>
                <w:t>https://allnurseryrhymes.com/</w:t>
              </w:r>
            </w:hyperlink>
          </w:p>
          <w:p w14:paraId="548E768B" w14:textId="3A3595C9" w:rsidR="00FC1F60" w:rsidRPr="00FC1F60" w:rsidRDefault="00FC1F60" w:rsidP="00FC1F60">
            <w:pPr>
              <w:pStyle w:val="ListParagraph"/>
              <w:numPr>
                <w:ilvl w:val="0"/>
                <w:numId w:val="2"/>
              </w:numPr>
              <w:rPr>
                <w:sz w:val="20"/>
                <w:szCs w:val="20"/>
              </w:rPr>
            </w:pPr>
            <w:r w:rsidRPr="00FC1F60">
              <w:rPr>
                <w:sz w:val="20"/>
                <w:szCs w:val="20"/>
              </w:rPr>
              <w:t xml:space="preserve">Daily phonics - Practice the sounds your child is working on and blend words. This can be oral blending (e.g. Fred Talk c-a-t) or written if appropriate. Please visit </w:t>
            </w:r>
            <w:r w:rsidRPr="009463FD">
              <w:rPr>
                <w:sz w:val="20"/>
                <w:szCs w:val="20"/>
                <w:u w:val="single"/>
              </w:rPr>
              <w:t>https://www.ruthmiskin.com/en/find-out-more/parents/</w:t>
            </w:r>
            <w:r w:rsidRPr="00FC1F60">
              <w:rPr>
                <w:sz w:val="20"/>
                <w:szCs w:val="20"/>
              </w:rPr>
              <w:t xml:space="preserve"> for more </w:t>
            </w:r>
            <w:r w:rsidR="000959EC">
              <w:rPr>
                <w:sz w:val="20"/>
                <w:szCs w:val="20"/>
              </w:rPr>
              <w:t xml:space="preserve">information and </w:t>
            </w:r>
            <w:r w:rsidRPr="00FC1F60">
              <w:rPr>
                <w:sz w:val="20"/>
                <w:szCs w:val="20"/>
              </w:rPr>
              <w:t xml:space="preserve">support. </w:t>
            </w:r>
          </w:p>
          <w:p w14:paraId="14BA8B89" w14:textId="54F9A713" w:rsidR="00C17095" w:rsidRPr="00E60D6B" w:rsidRDefault="004B558B">
            <w:pPr>
              <w:widowControl w:val="0"/>
              <w:numPr>
                <w:ilvl w:val="0"/>
                <w:numId w:val="2"/>
              </w:numPr>
              <w:spacing w:line="240" w:lineRule="auto"/>
              <w:rPr>
                <w:b/>
                <w:sz w:val="20"/>
                <w:szCs w:val="20"/>
              </w:rPr>
            </w:pPr>
            <w:r w:rsidRPr="00E60D6B">
              <w:rPr>
                <w:sz w:val="20"/>
                <w:szCs w:val="20"/>
              </w:rPr>
              <w:t xml:space="preserve">Interactive games </w:t>
            </w:r>
            <w:r w:rsidR="00060214">
              <w:rPr>
                <w:sz w:val="20"/>
                <w:szCs w:val="20"/>
              </w:rPr>
              <w:t xml:space="preserve">can be </w:t>
            </w:r>
            <w:r w:rsidRPr="00E60D6B">
              <w:rPr>
                <w:sz w:val="20"/>
                <w:szCs w:val="20"/>
              </w:rPr>
              <w:t xml:space="preserve">found on link below. </w:t>
            </w:r>
          </w:p>
          <w:p w14:paraId="3AAA83DC" w14:textId="3DFBC231" w:rsidR="00411ACC" w:rsidRPr="00C17095" w:rsidRDefault="000517A5" w:rsidP="00C17095">
            <w:pPr>
              <w:widowControl w:val="0"/>
              <w:numPr>
                <w:ilvl w:val="0"/>
                <w:numId w:val="2"/>
              </w:numPr>
              <w:spacing w:line="240" w:lineRule="auto"/>
              <w:rPr>
                <w:b/>
                <w:sz w:val="20"/>
                <w:szCs w:val="20"/>
              </w:rPr>
            </w:pPr>
            <w:hyperlink r:id="rId21" w:history="1">
              <w:r w:rsidR="00C17095" w:rsidRPr="00C46C07">
                <w:rPr>
                  <w:rStyle w:val="Hyperlink"/>
                  <w:sz w:val="20"/>
                  <w:szCs w:val="20"/>
                </w:rPr>
                <w:t>https://www.phonicsplay.co.uk/</w:t>
              </w:r>
            </w:hyperlink>
          </w:p>
          <w:p w14:paraId="3AAA83DD" w14:textId="77777777" w:rsidR="00411ACC" w:rsidRDefault="004B558B">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sound in the word e.g. </w:t>
            </w:r>
            <w:r>
              <w:rPr>
                <w:i/>
                <w:sz w:val="20"/>
                <w:szCs w:val="20"/>
              </w:rPr>
              <w:t>“I spy with my little eye something beginning with t”</w:t>
            </w:r>
            <w:r>
              <w:rPr>
                <w:sz w:val="20"/>
                <w:szCs w:val="20"/>
              </w:rPr>
              <w:t xml:space="preserve">. Or with oral blending e.g. </w:t>
            </w:r>
            <w:r>
              <w:rPr>
                <w:i/>
                <w:sz w:val="20"/>
                <w:szCs w:val="20"/>
              </w:rPr>
              <w:t>“I spy with my little eye a t-r-ee”</w:t>
            </w:r>
          </w:p>
          <w:p w14:paraId="3AAA83DE" w14:textId="77777777" w:rsidR="00411ACC" w:rsidRDefault="004B558B">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14:paraId="3AAA83E0" w14:textId="77777777" w:rsidR="00411ACC" w:rsidRDefault="00411ACC">
            <w:pPr>
              <w:widowControl w:val="0"/>
              <w:spacing w:line="240" w:lineRule="auto"/>
              <w:rPr>
                <w:sz w:val="20"/>
                <w:szCs w:val="20"/>
              </w:rPr>
            </w:pPr>
          </w:p>
        </w:tc>
        <w:tc>
          <w:tcPr>
            <w:tcW w:w="5171" w:type="dxa"/>
            <w:shd w:val="clear" w:color="auto" w:fill="auto"/>
            <w:tcMar>
              <w:top w:w="100" w:type="dxa"/>
              <w:left w:w="100" w:type="dxa"/>
              <w:bottom w:w="100" w:type="dxa"/>
              <w:right w:w="100" w:type="dxa"/>
            </w:tcMar>
          </w:tcPr>
          <w:p w14:paraId="3AAA83E1" w14:textId="77777777" w:rsidR="00411ACC" w:rsidRDefault="004B558B">
            <w:pPr>
              <w:widowControl w:val="0"/>
              <w:numPr>
                <w:ilvl w:val="0"/>
                <w:numId w:val="5"/>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14:paraId="3AAA83E2" w14:textId="77777777" w:rsidR="00411ACC" w:rsidRDefault="00411ACC">
            <w:pPr>
              <w:widowControl w:val="0"/>
              <w:pBdr>
                <w:top w:val="nil"/>
                <w:left w:val="nil"/>
                <w:bottom w:val="nil"/>
                <w:right w:val="nil"/>
                <w:between w:val="nil"/>
              </w:pBdr>
              <w:spacing w:line="240" w:lineRule="auto"/>
              <w:ind w:left="720"/>
              <w:rPr>
                <w:sz w:val="20"/>
                <w:szCs w:val="20"/>
              </w:rPr>
            </w:pPr>
          </w:p>
          <w:p w14:paraId="3AAA83E3" w14:textId="7904D99F" w:rsidR="00411ACC" w:rsidRDefault="004B558B">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w:t>
            </w:r>
          </w:p>
          <w:p w14:paraId="3AAA83E4" w14:textId="77777777" w:rsidR="00411ACC" w:rsidRDefault="00411ACC">
            <w:pPr>
              <w:widowControl w:val="0"/>
              <w:pBdr>
                <w:top w:val="nil"/>
                <w:left w:val="nil"/>
                <w:bottom w:val="nil"/>
                <w:right w:val="nil"/>
                <w:between w:val="nil"/>
              </w:pBdr>
              <w:spacing w:line="240" w:lineRule="auto"/>
              <w:ind w:left="720"/>
              <w:rPr>
                <w:sz w:val="20"/>
                <w:szCs w:val="20"/>
              </w:rPr>
            </w:pPr>
          </w:p>
          <w:p w14:paraId="3AAA83E6" w14:textId="0BDC10D0" w:rsidR="00411ACC" w:rsidRDefault="004B558B" w:rsidP="00060214">
            <w:pPr>
              <w:widowControl w:val="0"/>
              <w:numPr>
                <w:ilvl w:val="0"/>
                <w:numId w:val="6"/>
              </w:numPr>
              <w:pBdr>
                <w:top w:val="nil"/>
                <w:left w:val="nil"/>
                <w:bottom w:val="nil"/>
                <w:right w:val="nil"/>
                <w:between w:val="nil"/>
              </w:pBdr>
              <w:spacing w:line="240" w:lineRule="auto"/>
              <w:rPr>
                <w:sz w:val="20"/>
                <w:szCs w:val="20"/>
              </w:rPr>
            </w:pPr>
            <w:r w:rsidRPr="00060214">
              <w:rPr>
                <w:sz w:val="20"/>
                <w:szCs w:val="20"/>
              </w:rPr>
              <w:t>Ask your child to write out the tricky words</w:t>
            </w:r>
            <w:r w:rsidR="00060214" w:rsidRPr="00060214">
              <w:rPr>
                <w:sz w:val="20"/>
                <w:szCs w:val="20"/>
              </w:rPr>
              <w:t xml:space="preserve"> (red words)</w:t>
            </w:r>
            <w:r w:rsidRPr="00060214">
              <w:rPr>
                <w:sz w:val="20"/>
                <w:szCs w:val="20"/>
              </w:rPr>
              <w:t xml:space="preserve"> they are working on </w:t>
            </w:r>
            <w:proofErr w:type="gramStart"/>
            <w:r w:rsidRPr="00060214">
              <w:rPr>
                <w:sz w:val="20"/>
                <w:szCs w:val="20"/>
              </w:rPr>
              <w:t>at the moment</w:t>
            </w:r>
            <w:proofErr w:type="gramEnd"/>
            <w:r w:rsidRPr="00060214">
              <w:rPr>
                <w:sz w:val="20"/>
                <w:szCs w:val="20"/>
              </w:rPr>
              <w:t xml:space="preserve"> on pieces of paper and turn them into a pairs game.</w:t>
            </w:r>
            <w:r w:rsidR="00A2715E" w:rsidRPr="00060214">
              <w:rPr>
                <w:sz w:val="20"/>
                <w:szCs w:val="20"/>
              </w:rPr>
              <w:t xml:space="preserve"> </w:t>
            </w:r>
          </w:p>
          <w:p w14:paraId="147DB1AA" w14:textId="77777777" w:rsidR="00060214" w:rsidRPr="00060214" w:rsidRDefault="00060214" w:rsidP="00060214">
            <w:pPr>
              <w:widowControl w:val="0"/>
              <w:pBdr>
                <w:top w:val="nil"/>
                <w:left w:val="nil"/>
                <w:bottom w:val="nil"/>
                <w:right w:val="nil"/>
                <w:between w:val="nil"/>
              </w:pBdr>
              <w:spacing w:line="240" w:lineRule="auto"/>
              <w:rPr>
                <w:sz w:val="20"/>
                <w:szCs w:val="20"/>
              </w:rPr>
            </w:pPr>
          </w:p>
          <w:p w14:paraId="3AAA83E7" w14:textId="77777777" w:rsidR="00411ACC" w:rsidRDefault="004B558B">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14:paraId="3AAA83E8" w14:textId="77777777" w:rsidR="00411ACC" w:rsidRDefault="00411ACC">
            <w:pPr>
              <w:widowControl w:val="0"/>
              <w:pBdr>
                <w:top w:val="nil"/>
                <w:left w:val="nil"/>
                <w:bottom w:val="nil"/>
                <w:right w:val="nil"/>
                <w:between w:val="nil"/>
              </w:pBdr>
              <w:spacing w:line="240" w:lineRule="auto"/>
              <w:rPr>
                <w:sz w:val="20"/>
                <w:szCs w:val="20"/>
              </w:rPr>
            </w:pPr>
          </w:p>
          <w:p w14:paraId="3AAA83E9" w14:textId="77777777" w:rsidR="00411ACC" w:rsidRDefault="004B558B">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411ACC" w14:paraId="3AAA83EC" w14:textId="77777777" w:rsidTr="00B43D32">
        <w:trPr>
          <w:trHeight w:val="420"/>
        </w:trPr>
        <w:tc>
          <w:tcPr>
            <w:tcW w:w="10490" w:type="dxa"/>
            <w:gridSpan w:val="2"/>
            <w:shd w:val="clear" w:color="auto" w:fill="999999"/>
            <w:tcMar>
              <w:top w:w="100" w:type="dxa"/>
              <w:left w:w="100" w:type="dxa"/>
              <w:bottom w:w="100" w:type="dxa"/>
              <w:right w:w="100" w:type="dxa"/>
            </w:tcMar>
          </w:tcPr>
          <w:p w14:paraId="3AAA83EB" w14:textId="77777777" w:rsidR="00411ACC" w:rsidRDefault="004B558B">
            <w:pPr>
              <w:widowControl w:val="0"/>
              <w:pBdr>
                <w:top w:val="nil"/>
                <w:left w:val="nil"/>
                <w:bottom w:val="nil"/>
                <w:right w:val="nil"/>
                <w:between w:val="nil"/>
              </w:pBdr>
              <w:spacing w:line="240" w:lineRule="auto"/>
              <w:jc w:val="center"/>
              <w:rPr>
                <w:b/>
              </w:rPr>
            </w:pPr>
            <w:r>
              <w:rPr>
                <w:b/>
              </w:rPr>
              <w:t>Learning Project - to be done throughout the week</w:t>
            </w:r>
          </w:p>
        </w:tc>
      </w:tr>
      <w:tr w:rsidR="00411ACC" w14:paraId="3AAA8407" w14:textId="77777777" w:rsidTr="00B43D32">
        <w:trPr>
          <w:trHeight w:val="420"/>
        </w:trPr>
        <w:tc>
          <w:tcPr>
            <w:tcW w:w="10490" w:type="dxa"/>
            <w:gridSpan w:val="2"/>
            <w:shd w:val="clear" w:color="auto" w:fill="auto"/>
            <w:tcMar>
              <w:top w:w="100" w:type="dxa"/>
              <w:left w:w="100" w:type="dxa"/>
              <w:bottom w:w="100" w:type="dxa"/>
              <w:right w:w="100" w:type="dxa"/>
            </w:tcMar>
          </w:tcPr>
          <w:p w14:paraId="3AAA83ED" w14:textId="77777777" w:rsidR="00411ACC" w:rsidRDefault="004B558B">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14:paraId="3AAA83EE" w14:textId="77777777" w:rsidR="00411ACC" w:rsidRDefault="00411ACC">
            <w:pPr>
              <w:rPr>
                <w:b/>
                <w:sz w:val="20"/>
                <w:szCs w:val="20"/>
              </w:rPr>
            </w:pPr>
          </w:p>
          <w:p w14:paraId="3AAA83EF" w14:textId="77777777" w:rsidR="00411ACC" w:rsidRDefault="004B558B">
            <w:pPr>
              <w:numPr>
                <w:ilvl w:val="0"/>
                <w:numId w:val="9"/>
              </w:numPr>
              <w:rPr>
                <w:b/>
                <w:sz w:val="20"/>
                <w:szCs w:val="20"/>
              </w:rPr>
            </w:pPr>
            <w:r>
              <w:rPr>
                <w:b/>
                <w:sz w:val="20"/>
                <w:szCs w:val="20"/>
                <w:u w:val="single"/>
              </w:rPr>
              <w:t xml:space="preserve">What can you see out of your </w:t>
            </w:r>
            <w:proofErr w:type="gramStart"/>
            <w:r>
              <w:rPr>
                <w:b/>
                <w:sz w:val="20"/>
                <w:szCs w:val="20"/>
                <w:u w:val="single"/>
              </w:rPr>
              <w:t>window?-</w:t>
            </w:r>
            <w:proofErr w:type="gramEnd"/>
            <w:r>
              <w:rPr>
                <w:b/>
                <w:sz w:val="20"/>
                <w:szCs w:val="20"/>
                <w:u w:val="single"/>
              </w:rPr>
              <w:t xml:space="preserve"> </w:t>
            </w:r>
          </w:p>
          <w:p w14:paraId="3AAA83F0" w14:textId="77777777" w:rsidR="00411ACC" w:rsidRDefault="004B558B">
            <w:pPr>
              <w:numPr>
                <w:ilvl w:val="1"/>
                <w:numId w:val="9"/>
              </w:numPr>
              <w:rPr>
                <w:sz w:val="20"/>
                <w:szCs w:val="20"/>
              </w:rPr>
            </w:pPr>
            <w:r>
              <w:rPr>
                <w:sz w:val="20"/>
                <w:szCs w:val="20"/>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14:paraId="3AAA83F1" w14:textId="77777777" w:rsidR="00411ACC" w:rsidRDefault="00411ACC">
            <w:pPr>
              <w:ind w:left="1440"/>
              <w:rPr>
                <w:sz w:val="20"/>
                <w:szCs w:val="20"/>
              </w:rPr>
            </w:pPr>
          </w:p>
          <w:p w14:paraId="3AAA83F2" w14:textId="77777777" w:rsidR="00411ACC" w:rsidRDefault="004B558B">
            <w:pPr>
              <w:numPr>
                <w:ilvl w:val="0"/>
                <w:numId w:val="9"/>
              </w:numPr>
              <w:rPr>
                <w:b/>
                <w:sz w:val="20"/>
                <w:szCs w:val="20"/>
              </w:rPr>
            </w:pPr>
            <w:r>
              <w:rPr>
                <w:b/>
                <w:sz w:val="20"/>
                <w:szCs w:val="20"/>
                <w:u w:val="single"/>
              </w:rPr>
              <w:t>Record how many cars/ people walk past your house-</w:t>
            </w:r>
          </w:p>
          <w:p w14:paraId="3AAA83F3" w14:textId="77777777" w:rsidR="00411ACC" w:rsidRDefault="004B558B">
            <w:pPr>
              <w:numPr>
                <w:ilvl w:val="1"/>
                <w:numId w:val="9"/>
              </w:numPr>
              <w:rPr>
                <w:sz w:val="20"/>
                <w:szCs w:val="20"/>
              </w:rPr>
            </w:pPr>
            <w:r>
              <w:rPr>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14:paraId="3AAA83F4" w14:textId="77777777" w:rsidR="00411ACC" w:rsidRDefault="004B558B">
            <w:pPr>
              <w:rPr>
                <w:sz w:val="20"/>
                <w:szCs w:val="20"/>
              </w:rPr>
            </w:pPr>
            <w:r>
              <w:rPr>
                <w:noProof/>
              </w:rPr>
              <w:drawing>
                <wp:anchor distT="114300" distB="114300" distL="114300" distR="114300" simplePos="0" relativeHeight="251658240" behindDoc="0" locked="0" layoutInCell="1" hidden="0" allowOverlap="1" wp14:anchorId="3AAA8413" wp14:editId="3AAA8414">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14:paraId="3AAA83F5" w14:textId="77777777" w:rsidR="00411ACC" w:rsidRDefault="00411ACC">
            <w:pPr>
              <w:rPr>
                <w:sz w:val="20"/>
                <w:szCs w:val="20"/>
              </w:rPr>
            </w:pPr>
          </w:p>
          <w:p w14:paraId="3AAA83F6" w14:textId="77777777" w:rsidR="00411ACC" w:rsidRDefault="004B558B">
            <w:pPr>
              <w:numPr>
                <w:ilvl w:val="0"/>
                <w:numId w:val="15"/>
              </w:numPr>
              <w:rPr>
                <w:b/>
                <w:sz w:val="20"/>
                <w:szCs w:val="20"/>
              </w:rPr>
            </w:pPr>
            <w:r>
              <w:rPr>
                <w:b/>
                <w:sz w:val="20"/>
                <w:szCs w:val="20"/>
              </w:rPr>
              <w:t xml:space="preserve">How do we differ from </w:t>
            </w:r>
            <w:proofErr w:type="gramStart"/>
            <w:r>
              <w:rPr>
                <w:b/>
                <w:sz w:val="20"/>
                <w:szCs w:val="20"/>
              </w:rPr>
              <w:t>others?-</w:t>
            </w:r>
            <w:proofErr w:type="gramEnd"/>
          </w:p>
          <w:p w14:paraId="3AAA83F7" w14:textId="2D9ECC12" w:rsidR="00411ACC" w:rsidRDefault="004B558B">
            <w:pPr>
              <w:numPr>
                <w:ilvl w:val="1"/>
                <w:numId w:val="15"/>
              </w:numPr>
              <w:rPr>
                <w:sz w:val="20"/>
                <w:szCs w:val="20"/>
              </w:rPr>
            </w:pPr>
            <w:r>
              <w:rPr>
                <w:sz w:val="20"/>
                <w:szCs w:val="20"/>
              </w:rPr>
              <w:t xml:space="preserve">Ask your child to look in a mirror at their hair colour, eye colour, skin colour. Ask them to create a self-portrait using either felt-tips, crayons or paint. Look at some pictures in books and magazines. Does everyone look the same way as them? How do people look different? </w:t>
            </w:r>
          </w:p>
          <w:p w14:paraId="3AAA83F8" w14:textId="77777777" w:rsidR="00411ACC" w:rsidRDefault="00411ACC">
            <w:pPr>
              <w:rPr>
                <w:sz w:val="20"/>
                <w:szCs w:val="20"/>
              </w:rPr>
            </w:pPr>
          </w:p>
          <w:p w14:paraId="3AAA83F9" w14:textId="77777777" w:rsidR="00411ACC" w:rsidRDefault="004B558B">
            <w:pPr>
              <w:numPr>
                <w:ilvl w:val="0"/>
                <w:numId w:val="12"/>
              </w:numPr>
              <w:rPr>
                <w:b/>
                <w:sz w:val="20"/>
                <w:szCs w:val="20"/>
              </w:rPr>
            </w:pPr>
            <w:r>
              <w:rPr>
                <w:b/>
                <w:sz w:val="20"/>
                <w:szCs w:val="20"/>
              </w:rPr>
              <w:t>Imagine another world outside the window-</w:t>
            </w:r>
          </w:p>
          <w:p w14:paraId="3AAA83FA" w14:textId="13BD99FE" w:rsidR="00411ACC" w:rsidRDefault="004B558B">
            <w:pPr>
              <w:numPr>
                <w:ilvl w:val="1"/>
                <w:numId w:val="12"/>
              </w:numPr>
              <w:rPr>
                <w:sz w:val="20"/>
                <w:szCs w:val="20"/>
              </w:rPr>
            </w:pPr>
            <w:r>
              <w:rPr>
                <w:sz w:val="20"/>
                <w:szCs w:val="20"/>
              </w:rPr>
              <w:t xml:space="preserve">Close the curtains and ask your child to imagine that the house is in a new imagined world. What do they imagine? Is it snowy? Are there dinosaurs/ monsters in the new world? Ask them to tell you a story about it… </w:t>
            </w:r>
          </w:p>
          <w:p w14:paraId="3AAA83FB" w14:textId="77777777" w:rsidR="00411ACC" w:rsidRDefault="004B558B">
            <w:pPr>
              <w:ind w:left="1440"/>
              <w:rPr>
                <w:sz w:val="20"/>
                <w:szCs w:val="20"/>
              </w:rPr>
            </w:pPr>
            <w:r>
              <w:rPr>
                <w:sz w:val="20"/>
                <w:szCs w:val="20"/>
              </w:rPr>
              <w:t>Your child could create a story map to show what happens in their imaginary world (see right).</w:t>
            </w:r>
          </w:p>
          <w:p w14:paraId="3AAA83FC" w14:textId="77777777" w:rsidR="00411ACC" w:rsidRDefault="00411ACC">
            <w:pPr>
              <w:ind w:left="1440"/>
              <w:rPr>
                <w:sz w:val="20"/>
                <w:szCs w:val="20"/>
              </w:rPr>
            </w:pPr>
          </w:p>
          <w:p w14:paraId="3AAA83FD" w14:textId="77777777" w:rsidR="00411ACC" w:rsidRDefault="004B558B">
            <w:pPr>
              <w:numPr>
                <w:ilvl w:val="0"/>
                <w:numId w:val="4"/>
              </w:numPr>
              <w:rPr>
                <w:b/>
                <w:sz w:val="20"/>
                <w:szCs w:val="20"/>
              </w:rPr>
            </w:pPr>
            <w:r>
              <w:rPr>
                <w:b/>
                <w:sz w:val="20"/>
                <w:szCs w:val="20"/>
              </w:rPr>
              <w:t>Go on a sight hunt-</w:t>
            </w:r>
          </w:p>
          <w:p w14:paraId="3AAA83FE" w14:textId="187077C7" w:rsidR="00411ACC" w:rsidRDefault="004B558B">
            <w:pPr>
              <w:numPr>
                <w:ilvl w:val="1"/>
                <w:numId w:val="4"/>
              </w:numPr>
              <w:rPr>
                <w:sz w:val="20"/>
                <w:szCs w:val="20"/>
              </w:rPr>
            </w:pPr>
            <w:r>
              <w:rPr>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p>
          <w:p w14:paraId="3AAA83FF" w14:textId="6B954E6E" w:rsidR="00411ACC" w:rsidRDefault="004B558B">
            <w:pPr>
              <w:numPr>
                <w:ilvl w:val="1"/>
                <w:numId w:val="4"/>
              </w:numPr>
              <w:rPr>
                <w:sz w:val="20"/>
                <w:szCs w:val="20"/>
              </w:rPr>
            </w:pPr>
            <w:r>
              <w:rPr>
                <w:sz w:val="20"/>
                <w:szCs w:val="20"/>
              </w:rPr>
              <w:t>Your child could write a list of the things they see or draw/ paint a picture.</w:t>
            </w:r>
          </w:p>
          <w:p w14:paraId="3AAA8400" w14:textId="048BD8C4" w:rsidR="00411ACC" w:rsidRDefault="004B558B">
            <w:pPr>
              <w:numPr>
                <w:ilvl w:val="1"/>
                <w:numId w:val="4"/>
              </w:numPr>
              <w:rPr>
                <w:sz w:val="20"/>
                <w:szCs w:val="20"/>
              </w:rPr>
            </w:pPr>
            <w:r>
              <w:rPr>
                <w:sz w:val="20"/>
                <w:szCs w:val="20"/>
              </w:rPr>
              <w:t xml:space="preserve">If you have a tablet or phone that could be used by your </w:t>
            </w:r>
            <w:proofErr w:type="gramStart"/>
            <w:r>
              <w:rPr>
                <w:sz w:val="20"/>
                <w:szCs w:val="20"/>
              </w:rPr>
              <w:t>child</w:t>
            </w:r>
            <w:proofErr w:type="gramEnd"/>
            <w:r>
              <w:rPr>
                <w:sz w:val="20"/>
                <w:szCs w:val="20"/>
              </w:rPr>
              <w:t xml:space="preserve"> they could do the same activity but </w:t>
            </w:r>
            <w:r w:rsidR="00233B91">
              <w:rPr>
                <w:sz w:val="20"/>
                <w:szCs w:val="20"/>
              </w:rPr>
              <w:t>use</w:t>
            </w:r>
            <w:r>
              <w:rPr>
                <w:sz w:val="20"/>
                <w:szCs w:val="20"/>
              </w:rPr>
              <w:t xml:space="preserve"> photographs to record. </w:t>
            </w:r>
          </w:p>
          <w:p w14:paraId="3AAA8401" w14:textId="13AE1CED" w:rsidR="00411ACC" w:rsidRDefault="00411ACC">
            <w:pPr>
              <w:ind w:left="720"/>
              <w:rPr>
                <w:sz w:val="20"/>
                <w:szCs w:val="20"/>
              </w:rPr>
            </w:pPr>
          </w:p>
          <w:p w14:paraId="3AAA8402" w14:textId="3F52775F" w:rsidR="00411ACC" w:rsidRDefault="009F528F">
            <w:pPr>
              <w:ind w:left="1440"/>
              <w:rPr>
                <w:sz w:val="20"/>
                <w:szCs w:val="20"/>
              </w:rPr>
            </w:pPr>
            <w:r>
              <w:rPr>
                <w:noProof/>
              </w:rPr>
              <w:drawing>
                <wp:anchor distT="114300" distB="114300" distL="114300" distR="114300" simplePos="0" relativeHeight="251658241" behindDoc="0" locked="0" layoutInCell="1" hidden="0" allowOverlap="1" wp14:anchorId="3AAA8415" wp14:editId="5D902731">
                  <wp:simplePos x="0" y="0"/>
                  <wp:positionH relativeFrom="column">
                    <wp:posOffset>811329</wp:posOffset>
                  </wp:positionH>
                  <wp:positionV relativeFrom="paragraph">
                    <wp:posOffset>116873</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277153" cy="1710712"/>
                          </a:xfrm>
                          <a:prstGeom prst="rect">
                            <a:avLst/>
                          </a:prstGeom>
                          <a:ln/>
                        </pic:spPr>
                      </pic:pic>
                    </a:graphicData>
                  </a:graphic>
                </wp:anchor>
              </w:drawing>
            </w:r>
          </w:p>
          <w:p w14:paraId="3AAA8403" w14:textId="2EB4287B" w:rsidR="00411ACC" w:rsidRDefault="009F528F">
            <w:pPr>
              <w:ind w:left="720"/>
              <w:rPr>
                <w:sz w:val="20"/>
                <w:szCs w:val="20"/>
              </w:rPr>
            </w:pPr>
            <w:r>
              <w:rPr>
                <w:noProof/>
              </w:rPr>
              <w:drawing>
                <wp:anchor distT="114300" distB="114300" distL="114300" distR="114300" simplePos="0" relativeHeight="251658243" behindDoc="0" locked="0" layoutInCell="1" hidden="0" allowOverlap="1" wp14:anchorId="3AAA8419" wp14:editId="477AC5D8">
                  <wp:simplePos x="0" y="0"/>
                  <wp:positionH relativeFrom="column">
                    <wp:posOffset>2458453</wp:posOffset>
                  </wp:positionH>
                  <wp:positionV relativeFrom="paragraph">
                    <wp:posOffset>113699</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20312"/>
                          <a:stretch>
                            <a:fillRect/>
                          </a:stretch>
                        </pic:blipFill>
                        <pic:spPr>
                          <a:xfrm>
                            <a:off x="0" y="0"/>
                            <a:ext cx="1319213" cy="931209"/>
                          </a:xfrm>
                          <a:prstGeom prst="rect">
                            <a:avLst/>
                          </a:prstGeom>
                          <a:ln/>
                        </pic:spPr>
                      </pic:pic>
                    </a:graphicData>
                  </a:graphic>
                </wp:anchor>
              </w:drawing>
            </w:r>
          </w:p>
          <w:p w14:paraId="3AAA8404" w14:textId="2DAFCC16" w:rsidR="00411ACC" w:rsidRDefault="009F528F">
            <w:pPr>
              <w:rPr>
                <w:sz w:val="20"/>
                <w:szCs w:val="20"/>
              </w:rPr>
            </w:pPr>
            <w:r>
              <w:rPr>
                <w:noProof/>
              </w:rPr>
              <w:drawing>
                <wp:anchor distT="114300" distB="114300" distL="114300" distR="114300" simplePos="0" relativeHeight="251658242" behindDoc="0" locked="0" layoutInCell="1" hidden="0" allowOverlap="1" wp14:anchorId="3AAA8417" wp14:editId="08FFDFDA">
                  <wp:simplePos x="0" y="0"/>
                  <wp:positionH relativeFrom="column">
                    <wp:posOffset>4147319</wp:posOffset>
                  </wp:positionH>
                  <wp:positionV relativeFrom="paragraph">
                    <wp:posOffset>50065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11428" r="12857" b="12868"/>
                          <a:stretch>
                            <a:fillRect/>
                          </a:stretch>
                        </pic:blipFill>
                        <pic:spPr>
                          <a:xfrm>
                            <a:off x="0" y="0"/>
                            <a:ext cx="1157288" cy="1026274"/>
                          </a:xfrm>
                          <a:prstGeom prst="rect">
                            <a:avLst/>
                          </a:prstGeom>
                          <a:ln/>
                        </pic:spPr>
                      </pic:pic>
                    </a:graphicData>
                  </a:graphic>
                </wp:anchor>
              </w:drawing>
            </w:r>
          </w:p>
          <w:p w14:paraId="3AAA8405" w14:textId="00814176" w:rsidR="00411ACC" w:rsidRDefault="00411ACC">
            <w:pPr>
              <w:rPr>
                <w:sz w:val="20"/>
                <w:szCs w:val="20"/>
              </w:rPr>
            </w:pPr>
          </w:p>
          <w:p w14:paraId="3AAA8406" w14:textId="5549D770" w:rsidR="00411ACC" w:rsidRDefault="00411ACC">
            <w:pPr>
              <w:rPr>
                <w:sz w:val="20"/>
                <w:szCs w:val="20"/>
              </w:rPr>
            </w:pPr>
          </w:p>
        </w:tc>
      </w:tr>
      <w:tr w:rsidR="00411ACC" w14:paraId="3AAA8409" w14:textId="77777777" w:rsidTr="00B43D32">
        <w:trPr>
          <w:trHeight w:val="420"/>
        </w:trPr>
        <w:tc>
          <w:tcPr>
            <w:tcW w:w="10490" w:type="dxa"/>
            <w:gridSpan w:val="2"/>
            <w:shd w:val="clear" w:color="auto" w:fill="999999"/>
            <w:tcMar>
              <w:top w:w="100" w:type="dxa"/>
              <w:left w:w="100" w:type="dxa"/>
              <w:bottom w:w="100" w:type="dxa"/>
              <w:right w:w="100" w:type="dxa"/>
            </w:tcMar>
          </w:tcPr>
          <w:p w14:paraId="3AAA8408" w14:textId="513CDE7E" w:rsidR="00411ACC" w:rsidRDefault="004B558B">
            <w:pPr>
              <w:jc w:val="center"/>
              <w:rPr>
                <w:b/>
              </w:rPr>
            </w:pPr>
            <w:r>
              <w:rPr>
                <w:b/>
              </w:rPr>
              <w:t>Additional learning resources parents may wish to engage with</w:t>
            </w:r>
          </w:p>
        </w:tc>
      </w:tr>
      <w:tr w:rsidR="00411ACC" w14:paraId="3AAA840D" w14:textId="77777777" w:rsidTr="00B43D32">
        <w:trPr>
          <w:trHeight w:val="420"/>
        </w:trPr>
        <w:tc>
          <w:tcPr>
            <w:tcW w:w="10490" w:type="dxa"/>
            <w:gridSpan w:val="2"/>
            <w:shd w:val="clear" w:color="auto" w:fill="auto"/>
            <w:tcMar>
              <w:top w:w="100" w:type="dxa"/>
              <w:left w:w="100" w:type="dxa"/>
              <w:bottom w:w="100" w:type="dxa"/>
              <w:right w:w="100" w:type="dxa"/>
            </w:tcMar>
          </w:tcPr>
          <w:p w14:paraId="3AAA840A" w14:textId="77777777" w:rsidR="00411ACC" w:rsidRDefault="000517A5">
            <w:hyperlink r:id="rId26">
              <w:r w:rsidR="004B558B">
                <w:rPr>
                  <w:b/>
                  <w:color w:val="1155CC"/>
                  <w:u w:val="single"/>
                </w:rPr>
                <w:t xml:space="preserve">Classroom Secrets Learning Packs </w:t>
              </w:r>
            </w:hyperlink>
            <w:r w:rsidR="004B558B">
              <w:rPr>
                <w:b/>
              </w:rPr>
              <w:t xml:space="preserve">- </w:t>
            </w:r>
            <w:r w:rsidR="004B558B">
              <w:t xml:space="preserve">These packs are split into different year groups and include activities linked to reading, writing, maths and practical ideas you can do around the home. </w:t>
            </w:r>
          </w:p>
          <w:p w14:paraId="3AAA840B" w14:textId="77777777" w:rsidR="00411ACC" w:rsidRDefault="000517A5">
            <w:hyperlink r:id="rId27">
              <w:r w:rsidR="004B558B">
                <w:rPr>
                  <w:b/>
                  <w:color w:val="1155CC"/>
                  <w:u w:val="single"/>
                </w:rPr>
                <w:t>Twinkl</w:t>
              </w:r>
            </w:hyperlink>
            <w:r w:rsidR="004B558B">
              <w:rPr>
                <w:b/>
              </w:rPr>
              <w:t xml:space="preserve"> - </w:t>
            </w:r>
            <w:r w:rsidR="004B558B">
              <w:t xml:space="preserve">to access these resources click on the link and sign up using your own email address and creating your own password. Use the offer code UKTWINKLHELPS. </w:t>
            </w:r>
          </w:p>
          <w:p w14:paraId="4D988C7F" w14:textId="77777777" w:rsidR="00411ACC" w:rsidRDefault="000517A5">
            <w:hyperlink r:id="rId28">
              <w:proofErr w:type="spellStart"/>
              <w:r w:rsidR="004B558B">
                <w:rPr>
                  <w:b/>
                  <w:color w:val="1155CC"/>
                  <w:u w:val="single"/>
                </w:rPr>
                <w:t>Headteacherchat</w:t>
              </w:r>
              <w:proofErr w:type="spellEnd"/>
            </w:hyperlink>
            <w:r w:rsidR="004B558B">
              <w:t xml:space="preserve"> - This is a blog that has links to various learning platforms. Lots of these are free to access. </w:t>
            </w:r>
          </w:p>
          <w:p w14:paraId="3AAA840C" w14:textId="4372BFFC" w:rsidR="00C17095" w:rsidRDefault="000517A5">
            <w:hyperlink r:id="rId29" w:history="1">
              <w:r w:rsidR="00C17095" w:rsidRPr="00584718">
                <w:rPr>
                  <w:rStyle w:val="Hyperlink"/>
                </w:rPr>
                <w:t>Wh</w:t>
              </w:r>
              <w:r w:rsidR="00584718" w:rsidRPr="00584718">
                <w:rPr>
                  <w:rStyle w:val="Hyperlink"/>
                </w:rPr>
                <w:t>ite Rose Maths</w:t>
              </w:r>
            </w:hyperlink>
            <w:r w:rsidR="00584718">
              <w:t xml:space="preserve"> – Spring term guidance</w:t>
            </w:r>
          </w:p>
        </w:tc>
      </w:tr>
      <w:tr w:rsidR="00411ACC" w14:paraId="3AAA840F" w14:textId="77777777" w:rsidTr="00B43D32">
        <w:trPr>
          <w:trHeight w:val="420"/>
        </w:trPr>
        <w:tc>
          <w:tcPr>
            <w:tcW w:w="10490" w:type="dxa"/>
            <w:gridSpan w:val="2"/>
            <w:shd w:val="clear" w:color="auto" w:fill="434343"/>
            <w:tcMar>
              <w:top w:w="100" w:type="dxa"/>
              <w:left w:w="100" w:type="dxa"/>
              <w:bottom w:w="100" w:type="dxa"/>
              <w:right w:w="100" w:type="dxa"/>
            </w:tcMar>
          </w:tcPr>
          <w:p w14:paraId="3AAA840E" w14:textId="77777777" w:rsidR="00411ACC" w:rsidRDefault="004B558B">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3AAA8410" w14:textId="77777777" w:rsidR="00411ACC" w:rsidRDefault="00411ACC"/>
    <w:sectPr w:rsidR="00411ACC" w:rsidSect="00B43D32">
      <w:headerReference w:type="even" r:id="rId30"/>
      <w:headerReference w:type="default" r:id="rId31"/>
      <w:footerReference w:type="even" r:id="rId32"/>
      <w:footerReference w:type="default" r:id="rId33"/>
      <w:headerReference w:type="first" r:id="rId34"/>
      <w:footerReference w:type="first" r:id="rId35"/>
      <w:pgSz w:w="11906" w:h="16838"/>
      <w:pgMar w:top="227"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A5FB5" w14:textId="77777777" w:rsidR="000517A5" w:rsidRDefault="000517A5" w:rsidP="00C17095">
      <w:pPr>
        <w:spacing w:line="240" w:lineRule="auto"/>
      </w:pPr>
      <w:r>
        <w:separator/>
      </w:r>
    </w:p>
  </w:endnote>
  <w:endnote w:type="continuationSeparator" w:id="0">
    <w:p w14:paraId="01E04184" w14:textId="77777777" w:rsidR="000517A5" w:rsidRDefault="000517A5" w:rsidP="00C17095">
      <w:pPr>
        <w:spacing w:line="240" w:lineRule="auto"/>
      </w:pPr>
      <w:r>
        <w:continuationSeparator/>
      </w:r>
    </w:p>
  </w:endnote>
  <w:endnote w:type="continuationNotice" w:id="1">
    <w:p w14:paraId="505BA436" w14:textId="77777777" w:rsidR="000517A5" w:rsidRDefault="000517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42CB" w14:textId="77777777" w:rsidR="00C17095" w:rsidRDefault="00C17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CFDD" w14:textId="77777777" w:rsidR="00C17095" w:rsidRDefault="00C17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A41F" w14:textId="77777777" w:rsidR="00C17095" w:rsidRDefault="00C17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5CBF5" w14:textId="77777777" w:rsidR="000517A5" w:rsidRDefault="000517A5" w:rsidP="00C17095">
      <w:pPr>
        <w:spacing w:line="240" w:lineRule="auto"/>
      </w:pPr>
      <w:r>
        <w:separator/>
      </w:r>
    </w:p>
  </w:footnote>
  <w:footnote w:type="continuationSeparator" w:id="0">
    <w:p w14:paraId="5CC67656" w14:textId="77777777" w:rsidR="000517A5" w:rsidRDefault="000517A5" w:rsidP="00C17095">
      <w:pPr>
        <w:spacing w:line="240" w:lineRule="auto"/>
      </w:pPr>
      <w:r>
        <w:continuationSeparator/>
      </w:r>
    </w:p>
  </w:footnote>
  <w:footnote w:type="continuationNotice" w:id="1">
    <w:p w14:paraId="2E708EE5" w14:textId="77777777" w:rsidR="000517A5" w:rsidRDefault="000517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7BD72" w14:textId="77777777" w:rsidR="00C17095" w:rsidRDefault="00C17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D006F" w14:textId="77777777" w:rsidR="00C17095" w:rsidRDefault="00C170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7AAD" w14:textId="77777777" w:rsidR="00C17095" w:rsidRDefault="00C170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76D2"/>
    <w:multiLevelType w:val="multilevel"/>
    <w:tmpl w:val="48F09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F2112"/>
    <w:multiLevelType w:val="multilevel"/>
    <w:tmpl w:val="B2169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B29A2"/>
    <w:multiLevelType w:val="multilevel"/>
    <w:tmpl w:val="DE46DC3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030AC"/>
    <w:multiLevelType w:val="multilevel"/>
    <w:tmpl w:val="E954E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6147D6"/>
    <w:multiLevelType w:val="multilevel"/>
    <w:tmpl w:val="29E49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F94537"/>
    <w:multiLevelType w:val="multilevel"/>
    <w:tmpl w:val="0354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C90D9E"/>
    <w:multiLevelType w:val="multilevel"/>
    <w:tmpl w:val="5460541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34198E"/>
    <w:multiLevelType w:val="multilevel"/>
    <w:tmpl w:val="281AF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030009"/>
    <w:multiLevelType w:val="multilevel"/>
    <w:tmpl w:val="23282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8C40BC"/>
    <w:multiLevelType w:val="multilevel"/>
    <w:tmpl w:val="4B6CEB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CB79AC"/>
    <w:multiLevelType w:val="multilevel"/>
    <w:tmpl w:val="08F2A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623B51"/>
    <w:multiLevelType w:val="multilevel"/>
    <w:tmpl w:val="BEEA9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2D2ADF"/>
    <w:multiLevelType w:val="multilevel"/>
    <w:tmpl w:val="D1E49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D84342"/>
    <w:multiLevelType w:val="multilevel"/>
    <w:tmpl w:val="F3522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642E0A"/>
    <w:multiLevelType w:val="multilevel"/>
    <w:tmpl w:val="07EA0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0E1309"/>
    <w:multiLevelType w:val="multilevel"/>
    <w:tmpl w:val="DD3016D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3"/>
  </w:num>
  <w:num w:numId="3">
    <w:abstractNumId w:val="2"/>
  </w:num>
  <w:num w:numId="4">
    <w:abstractNumId w:val="14"/>
  </w:num>
  <w:num w:numId="5">
    <w:abstractNumId w:val="3"/>
  </w:num>
  <w:num w:numId="6">
    <w:abstractNumId w:val="12"/>
  </w:num>
  <w:num w:numId="7">
    <w:abstractNumId w:val="0"/>
  </w:num>
  <w:num w:numId="8">
    <w:abstractNumId w:val="1"/>
  </w:num>
  <w:num w:numId="9">
    <w:abstractNumId w:val="7"/>
  </w:num>
  <w:num w:numId="10">
    <w:abstractNumId w:val="15"/>
  </w:num>
  <w:num w:numId="11">
    <w:abstractNumId w:val="6"/>
  </w:num>
  <w:num w:numId="12">
    <w:abstractNumId w:val="8"/>
  </w:num>
  <w:num w:numId="13">
    <w:abstractNumId w:val="4"/>
  </w:num>
  <w:num w:numId="14">
    <w:abstractNumId w:val="5"/>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isplayBackgroundShape/>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ACC"/>
    <w:rsid w:val="000517A5"/>
    <w:rsid w:val="00060214"/>
    <w:rsid w:val="000959EC"/>
    <w:rsid w:val="00171027"/>
    <w:rsid w:val="00233B91"/>
    <w:rsid w:val="002D063A"/>
    <w:rsid w:val="00303D8C"/>
    <w:rsid w:val="00374D37"/>
    <w:rsid w:val="003E3F3A"/>
    <w:rsid w:val="00411ACC"/>
    <w:rsid w:val="00433509"/>
    <w:rsid w:val="004B558B"/>
    <w:rsid w:val="00584718"/>
    <w:rsid w:val="00610198"/>
    <w:rsid w:val="0079167F"/>
    <w:rsid w:val="00795716"/>
    <w:rsid w:val="007D6BE4"/>
    <w:rsid w:val="009174D1"/>
    <w:rsid w:val="009463FD"/>
    <w:rsid w:val="00966A6E"/>
    <w:rsid w:val="009F528F"/>
    <w:rsid w:val="00A2715E"/>
    <w:rsid w:val="00B40FF5"/>
    <w:rsid w:val="00B43D32"/>
    <w:rsid w:val="00BA7CD4"/>
    <w:rsid w:val="00C17095"/>
    <w:rsid w:val="00C222FF"/>
    <w:rsid w:val="00DD7FF4"/>
    <w:rsid w:val="00DE6070"/>
    <w:rsid w:val="00E11427"/>
    <w:rsid w:val="00E60D6B"/>
    <w:rsid w:val="00FC1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A83BC"/>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17095"/>
    <w:pPr>
      <w:tabs>
        <w:tab w:val="center" w:pos="4513"/>
        <w:tab w:val="right" w:pos="9026"/>
      </w:tabs>
      <w:spacing w:line="240" w:lineRule="auto"/>
    </w:pPr>
  </w:style>
  <w:style w:type="character" w:customStyle="1" w:styleId="HeaderChar">
    <w:name w:val="Header Char"/>
    <w:basedOn w:val="DefaultParagraphFont"/>
    <w:link w:val="Header"/>
    <w:uiPriority w:val="99"/>
    <w:rsid w:val="00C17095"/>
  </w:style>
  <w:style w:type="paragraph" w:styleId="Footer">
    <w:name w:val="footer"/>
    <w:basedOn w:val="Normal"/>
    <w:link w:val="FooterChar"/>
    <w:uiPriority w:val="99"/>
    <w:unhideWhenUsed/>
    <w:rsid w:val="00C17095"/>
    <w:pPr>
      <w:tabs>
        <w:tab w:val="center" w:pos="4513"/>
        <w:tab w:val="right" w:pos="9026"/>
      </w:tabs>
      <w:spacing w:line="240" w:lineRule="auto"/>
    </w:pPr>
  </w:style>
  <w:style w:type="character" w:customStyle="1" w:styleId="FooterChar">
    <w:name w:val="Footer Char"/>
    <w:basedOn w:val="DefaultParagraphFont"/>
    <w:link w:val="Footer"/>
    <w:uiPriority w:val="99"/>
    <w:rsid w:val="00C17095"/>
  </w:style>
  <w:style w:type="character" w:styleId="Hyperlink">
    <w:name w:val="Hyperlink"/>
    <w:basedOn w:val="DefaultParagraphFont"/>
    <w:uiPriority w:val="99"/>
    <w:unhideWhenUsed/>
    <w:rsid w:val="00C17095"/>
    <w:rPr>
      <w:color w:val="0000FF" w:themeColor="hyperlink"/>
      <w:u w:val="single"/>
    </w:rPr>
  </w:style>
  <w:style w:type="character" w:styleId="UnresolvedMention">
    <w:name w:val="Unresolved Mention"/>
    <w:basedOn w:val="DefaultParagraphFont"/>
    <w:uiPriority w:val="99"/>
    <w:semiHidden/>
    <w:unhideWhenUsed/>
    <w:rsid w:val="002D063A"/>
    <w:rPr>
      <w:color w:val="605E5C"/>
      <w:shd w:val="clear" w:color="auto" w:fill="E1DFDD"/>
    </w:rPr>
  </w:style>
  <w:style w:type="character" w:styleId="FollowedHyperlink">
    <w:name w:val="FollowedHyperlink"/>
    <w:basedOn w:val="DefaultParagraphFont"/>
    <w:uiPriority w:val="99"/>
    <w:semiHidden/>
    <w:unhideWhenUsed/>
    <w:rsid w:val="0079167F"/>
    <w:rPr>
      <w:color w:val="800080" w:themeColor="followedHyperlink"/>
      <w:u w:val="single"/>
    </w:rPr>
  </w:style>
  <w:style w:type="paragraph" w:styleId="ListParagraph">
    <w:name w:val="List Paragraph"/>
    <w:basedOn w:val="Normal"/>
    <w:uiPriority w:val="34"/>
    <w:qFormat/>
    <w:rsid w:val="00B40FF5"/>
    <w:pPr>
      <w:ind w:left="720"/>
      <w:contextualSpacing/>
    </w:pPr>
  </w:style>
  <w:style w:type="character" w:customStyle="1" w:styleId="UnresolvedMention1">
    <w:name w:val="Unresolved Mention1"/>
    <w:basedOn w:val="DefaultParagraphFont"/>
    <w:uiPriority w:val="99"/>
    <w:semiHidden/>
    <w:unhideWhenUsed/>
    <w:rsid w:val="00B40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bbc.co.uk/cbeebies/joinin/numberblocks-help-your-child-with-maths" TargetMode="External"/><Relationship Id="rId18" Type="http://schemas.openxmlformats.org/officeDocument/2006/relationships/hyperlink" Target="https://whiterosemaths.com/homelearning/early-years/" TargetMode="External"/><Relationship Id="rId26" Type="http://schemas.openxmlformats.org/officeDocument/2006/relationships/hyperlink" Target="https://classroomsecrets.co.uk/free-home-learning-packs/" TargetMode="External"/><Relationship Id="rId21" Type="http://schemas.openxmlformats.org/officeDocument/2006/relationships/hyperlink" Target="https://www.phonicsplay.co.uk/" TargetMode="Externa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bbc.co.uk/cbeebies/shows/numberblocks" TargetMode="External"/><Relationship Id="rId17" Type="http://schemas.openxmlformats.org/officeDocument/2006/relationships/hyperlink" Target="https://wrm-13b48.kxcdn.com/wp-content/uploads/2020/Reception-Spring.pdf" TargetMode="External"/><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bbc.co.uk/cbeebies/watch/number-songs-from-numberblocks" TargetMode="External"/><Relationship Id="rId20" Type="http://schemas.openxmlformats.org/officeDocument/2006/relationships/hyperlink" Target="https://allnurseryrhymes.com/" TargetMode="External"/><Relationship Id="rId29" Type="http://schemas.openxmlformats.org/officeDocument/2006/relationships/hyperlink" Target="https://wrm-13b48.kxcdn.com/wp-content/uploads/2020/Reception-Spring.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iplayer/episodes/b08bzfnh/numberblocks?page=2" TargetMode="External"/><Relationship Id="rId24"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bc.co.uk/cbeebies/puzzles/numberblocks-easy-patterns-quiz?collection=numbers-and-letters" TargetMode="External"/><Relationship Id="rId23" Type="http://schemas.openxmlformats.org/officeDocument/2006/relationships/image" Target="media/image3.png"/><Relationship Id="rId28" Type="http://schemas.openxmlformats.org/officeDocument/2006/relationships/hyperlink" Target="https://www.headteacherchat.com/post/corona-virus-free-resources-for-teachers-and-schools" TargetMode="Externa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oxfordowl.co.uk/for-home/"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umbots.com" TargetMode="External"/><Relationship Id="rId22" Type="http://schemas.openxmlformats.org/officeDocument/2006/relationships/image" Target="media/image2.png"/><Relationship Id="rId27" Type="http://schemas.openxmlformats.org/officeDocument/2006/relationships/hyperlink" Target="https://www.twinkl.co.uk/offer/UKTWINKLHELPS?utm_source=promo&amp;utm_medium=email&amp;utm_campaign=England_coronavirus_schools_email&amp;utm_content=offer_link"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C1252A-9A2B-40EF-9A7F-C0E2438045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316226-8506-4A08-876E-A308824BA257}">
  <ds:schemaRefs>
    <ds:schemaRef ds:uri="http://schemas.microsoft.com/sharepoint/v3/contenttype/forms"/>
  </ds:schemaRefs>
</ds:datastoreItem>
</file>

<file path=customXml/itemProps3.xml><?xml version="1.0" encoding="utf-8"?>
<ds:datastoreItem xmlns:ds="http://schemas.openxmlformats.org/officeDocument/2006/customXml" ds:itemID="{74179A43-9B18-40CD-B082-820DF1C2C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1124</Words>
  <Characters>6409</Characters>
  <Application>Microsoft Office Word</Application>
  <DocSecurity>0</DocSecurity>
  <Lines>53</Lines>
  <Paragraphs>15</Paragraphs>
  <ScaleCrop>false</ScaleCrop>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8</cp:revision>
  <dcterms:created xsi:type="dcterms:W3CDTF">2020-04-01T09:11:00Z</dcterms:created>
  <dcterms:modified xsi:type="dcterms:W3CDTF">2020-04-01T12:18:00Z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