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66" w:rsidRPr="00876066" w:rsidRDefault="00876066" w:rsidP="00876066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6066">
        <w:rPr>
          <w:rFonts w:ascii="Trebuchet MS" w:hAnsi="Trebuchet MS" w:cs="Arial"/>
          <w:b/>
          <w:color w:val="000000" w:themeColor="text1"/>
          <w:sz w:val="22"/>
          <w:szCs w:val="22"/>
        </w:rPr>
        <w:t>Reading Targets</w:t>
      </w:r>
    </w:p>
    <w:p w:rsidR="00876066" w:rsidRPr="00876066" w:rsidRDefault="00876066" w:rsidP="00876066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6066">
        <w:rPr>
          <w:rFonts w:ascii="Trebuchet MS" w:hAnsi="Trebuchet MS" w:cs="Arial"/>
          <w:b/>
          <w:color w:val="000000" w:themeColor="text1"/>
          <w:sz w:val="22"/>
          <w:szCs w:val="22"/>
        </w:rPr>
        <w:t>A Year 6 Reader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/>
                <w:sz w:val="22"/>
                <w:szCs w:val="22"/>
              </w:rPr>
              <w:t>Word Reading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apply my knowledge of root words, prefixes and suffixes to read aloud and to understand the meaning of unfamiliar words.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use my combined knowledge of phonemes and word derivations to pronounce words correctly, e.g. ara</w:t>
            </w:r>
            <w:r w:rsidRPr="00876066">
              <w:rPr>
                <w:rFonts w:ascii="Trebuchet MS" w:eastAsia="+mn-ea" w:hAnsi="Trebuchet MS"/>
                <w:sz w:val="22"/>
                <w:szCs w:val="22"/>
                <w:u w:val="single"/>
              </w:rPr>
              <w:t>ch</w:t>
            </w:r>
            <w:r w:rsidRPr="00876066">
              <w:rPr>
                <w:rFonts w:ascii="Trebuchet MS" w:eastAsia="+mn-ea" w:hAnsi="Trebuchet MS"/>
                <w:sz w:val="22"/>
                <w:szCs w:val="22"/>
              </w:rPr>
              <w:t>no</w:t>
            </w:r>
            <w:r w:rsidRPr="00876066">
              <w:rPr>
                <w:rFonts w:ascii="Trebuchet MS" w:eastAsia="+mn-ea" w:hAnsi="Trebuchet MS"/>
                <w:sz w:val="22"/>
                <w:szCs w:val="22"/>
                <w:u w:val="single"/>
              </w:rPr>
              <w:t>ph</w:t>
            </w:r>
            <w:r w:rsidRPr="00876066">
              <w:rPr>
                <w:rFonts w:ascii="Trebuchet MS" w:eastAsia="+mn-ea" w:hAnsi="Trebuchet MS"/>
                <w:sz w:val="22"/>
                <w:szCs w:val="22"/>
              </w:rPr>
              <w:t>obia.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attempt the pronunciation of unfamiliar words drawing on my prior knowledge of similar looking words.</w:t>
            </w:r>
            <w:bookmarkStart w:id="0" w:name="_GoBack"/>
            <w:bookmarkEnd w:id="0"/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read fluently, using punctuation to inform meaning.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eastAsia="+mn-ea" w:hAnsi="Trebuchet MS"/>
                <w:sz w:val="22"/>
                <w:szCs w:val="22"/>
              </w:rPr>
            </w:pP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/>
                <w:sz w:val="22"/>
                <w:szCs w:val="22"/>
              </w:rPr>
              <w:t>Comprehension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read books that are structured in different ways.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recognise texts that contain features from more than one text type.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 xml:space="preserve">I can evaluate how effectively texts are structured and presented.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read non-fiction texts to help with my learning.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read accurately and check that I understand.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recommend books to others and give reasons for my recommendation.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identify themes in texts.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identify and discuss the conventions in different text types.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identify the key points in a text.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>I can recite a range of poems by heart, e.g. narrative verse, sonnet.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876066">
              <w:rPr>
                <w:rFonts w:ascii="Trebuchet MS" w:eastAsia="+mn-ea" w:hAnsi="Trebuchet MS"/>
                <w:sz w:val="22"/>
                <w:szCs w:val="22"/>
              </w:rPr>
              <w:t xml:space="preserve">I can prepare poems and plays to read aloud and to perform, showing understanding through intonation, tone, volume and action. </w:t>
            </w:r>
          </w:p>
        </w:tc>
      </w:tr>
    </w:tbl>
    <w:p w:rsidR="00876066" w:rsidRPr="00876066" w:rsidRDefault="00876066" w:rsidP="00876066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6066">
        <w:rPr>
          <w:rFonts w:ascii="Trebuchet MS" w:hAnsi="Trebuchet MS" w:cs="Arial"/>
          <w:b/>
          <w:color w:val="000000" w:themeColor="text1"/>
          <w:sz w:val="22"/>
          <w:szCs w:val="22"/>
        </w:rPr>
        <w:t>Reading Targets</w:t>
      </w:r>
    </w:p>
    <w:p w:rsidR="00876066" w:rsidRPr="00876066" w:rsidRDefault="00876066" w:rsidP="00876066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6066">
        <w:rPr>
          <w:rFonts w:ascii="Trebuchet MS" w:hAnsi="Trebuchet MS" w:cs="Arial"/>
          <w:b/>
          <w:color w:val="000000" w:themeColor="text1"/>
          <w:sz w:val="22"/>
          <w:szCs w:val="22"/>
        </w:rPr>
        <w:t>A Year 6 Reader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/>
                <w:sz w:val="22"/>
                <w:szCs w:val="22"/>
              </w:rPr>
              <w:t>Comprehension (continued)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identify and comment on the writer’s choice of vocabulary, giving examples and explanation.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identify and explain how writers use grammatical features for effect</w:t>
            </w:r>
            <w:proofErr w:type="gramStart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;  for</w:t>
            </w:r>
            <w:proofErr w:type="gramEnd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 example, the use of short sentences to build tension.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show awareness of the writer’s craft by commenting on use of language, grammatical features and structure of texts.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express a personal point of view about a text, giving reasons linked to evidence from texts.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raise queries about texts.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make connections between other similar texts, prior knowledge and experience and explain the links.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compare different versions of texts and explain the differences and similarities.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listen to others’ ideas and opinions about a text.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lastRenderedPageBreak/>
              <w:t>I can build on others’ ideas and opinions about a text in discussion.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explain and comment on explicit and implicit points of view.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summarise key information from different parts of a text.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recognise the writer’s point of view and discuss it.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present a personal point of view based on what has been read.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present a counter-argument in response to others’ points of view.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provide reasoned justifications for my views.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refer to the text to support opinion.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distinguish between statements of fact and opinion.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find information using skimming to establish the main idea.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scanning to find specific information.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text mark to make research efficient and fast.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organise information or evidence appropriately.</w:t>
            </w:r>
          </w:p>
        </w:tc>
      </w:tr>
    </w:tbl>
    <w:p w:rsidR="00876066" w:rsidRPr="00876066" w:rsidRDefault="00876066" w:rsidP="00876066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6066">
        <w:rPr>
          <w:rFonts w:ascii="Trebuchet MS" w:hAnsi="Trebuchet MS" w:cs="Arial"/>
          <w:b/>
          <w:color w:val="000000" w:themeColor="text1"/>
          <w:sz w:val="22"/>
          <w:szCs w:val="22"/>
        </w:rPr>
        <w:t>Reading Targets - Comprehension</w:t>
      </w:r>
    </w:p>
    <w:p w:rsidR="00876066" w:rsidRPr="00876066" w:rsidRDefault="00876066" w:rsidP="00876066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6066">
        <w:rPr>
          <w:rFonts w:ascii="Trebuchet MS" w:hAnsi="Trebuchet MS" w:cs="Arial"/>
          <w:b/>
          <w:color w:val="000000" w:themeColor="text1"/>
          <w:sz w:val="22"/>
          <w:szCs w:val="22"/>
        </w:rPr>
        <w:t>Exceeding Year 6 Expectations</w:t>
      </w:r>
    </w:p>
    <w:p w:rsidR="00876066" w:rsidRPr="00876066" w:rsidRDefault="00876066" w:rsidP="00876066">
      <w:pPr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explain the structural devices used to organise a text.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comment on the structural devices used to organise the text.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read several texts on the same topic to find and compare information.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explain the main purpose of a text and summarise it succinctly.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draw inferences from subtle clues across a complete text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recognise the social, historical and cultural impact on the themes in a text.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comment on the development of themes in longer novels.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the styles of different writers with evidence and explanation.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evaluate the styles of different writers with evidence and explanation.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prepare poems and plays to read aloud and to perform, using body language, tone, pitch and volume to engage the audience.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the language used in two different texts.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identify the grammatical features/techniques used to create mood, atmosphere, key messages, </w:t>
            </w:r>
            <w:proofErr w:type="gramStart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attitudes</w:t>
            </w:r>
            <w:proofErr w:type="gramEnd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evaluate the impact of the grammatical features/techniques used to create mood, atmosphere, key messages, </w:t>
            </w:r>
            <w:proofErr w:type="gramStart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attitudes</w:t>
            </w:r>
            <w:proofErr w:type="gramEnd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identify how writers manipulate grammatical features for effect.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analyse why writers make specific vocabulary choices.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give a personal response to a range of literature and non-fiction texts, stating preferences and justifying them.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explain how and why a text has impact on a reader.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identify how characters change during the events of a longer novel.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explain the key features, themes and characters across a text.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I can compare and contrast characters, themes and structure in texts by the same and different writers.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 can</w:t>
            </w:r>
            <w:proofErr w:type="gramEnd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 explain the author’s viewpoint in a text and present an alternative point of view.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</w:t>
            </w:r>
            <w:proofErr w:type="gramStart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explain  an</w:t>
            </w:r>
            <w:proofErr w:type="gramEnd"/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 opinion, referring to the text to justify it; (</w:t>
            </w:r>
            <w:r w:rsidRPr="00876066">
              <w:rPr>
                <w:rFonts w:ascii="Trebuchet MS" w:hAnsi="Trebuchet MS" w:cs="Arial"/>
                <w:bCs/>
                <w:i/>
                <w:color w:val="000000"/>
                <w:kern w:val="24"/>
                <w:sz w:val="22"/>
                <w:szCs w:val="22"/>
              </w:rPr>
              <w:t>Point, evidence, explanation</w:t>
            </w: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).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present a counter-argument in response to others’ points of view using evidence from the text and explanation (</w:t>
            </w:r>
            <w:r w:rsidRPr="00876066">
              <w:rPr>
                <w:rFonts w:ascii="Trebuchet MS" w:hAnsi="Trebuchet MS" w:cs="Arial"/>
                <w:bCs/>
                <w:i/>
                <w:color w:val="000000"/>
                <w:kern w:val="24"/>
                <w:sz w:val="22"/>
                <w:szCs w:val="22"/>
              </w:rPr>
              <w:t>Point, evidence, explanation</w:t>
            </w: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a combination of skimming, scanning and text marking to find and collate information. </w:t>
            </w:r>
          </w:p>
        </w:tc>
      </w:tr>
      <w:tr w:rsidR="00876066" w:rsidRPr="00876066" w:rsidTr="009E33A7">
        <w:trPr>
          <w:trHeight w:val="397"/>
        </w:trPr>
        <w:tc>
          <w:tcPr>
            <w:tcW w:w="10008" w:type="dxa"/>
            <w:vAlign w:val="center"/>
          </w:tcPr>
          <w:p w:rsidR="00876066" w:rsidRPr="00876066" w:rsidRDefault="00876066" w:rsidP="009E33A7">
            <w:pPr>
              <w:spacing w:after="120"/>
              <w:contextualSpacing/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</w:pPr>
            <w:r w:rsidRPr="0087606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re-present collated information.</w:t>
            </w:r>
          </w:p>
        </w:tc>
      </w:tr>
    </w:tbl>
    <w:p w:rsidR="00876066" w:rsidRPr="00876066" w:rsidRDefault="00876066" w:rsidP="00876066">
      <w:pPr>
        <w:rPr>
          <w:rFonts w:ascii="Trebuchet MS" w:hAnsi="Trebuchet MS" w:cs="Arial"/>
          <w:sz w:val="22"/>
          <w:szCs w:val="22"/>
        </w:rPr>
      </w:pPr>
    </w:p>
    <w:p w:rsidR="00876066" w:rsidRPr="00D0332B" w:rsidRDefault="00876066" w:rsidP="00876066">
      <w:pPr>
        <w:spacing w:after="240"/>
        <w:rPr>
          <w:rFonts w:asciiTheme="minorHAnsi" w:hAnsiTheme="minorHAnsi" w:cs="Arial"/>
          <w:sz w:val="22"/>
          <w:szCs w:val="22"/>
        </w:rPr>
      </w:pPr>
    </w:p>
    <w:p w:rsidR="008F21CA" w:rsidRDefault="008F21CA"/>
    <w:sectPr w:rsidR="008F21CA" w:rsidSect="004A05C2"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6" w:rsidRDefault="00876066" w:rsidP="00876066">
      <w:r>
        <w:separator/>
      </w:r>
    </w:p>
  </w:endnote>
  <w:endnote w:type="continuationSeparator" w:id="0">
    <w:p w:rsidR="00876066" w:rsidRDefault="00876066" w:rsidP="0087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6" w:rsidRDefault="00876066" w:rsidP="00876066">
      <w:r>
        <w:separator/>
      </w:r>
    </w:p>
  </w:footnote>
  <w:footnote w:type="continuationSeparator" w:id="0">
    <w:p w:rsidR="00876066" w:rsidRDefault="00876066" w:rsidP="0087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6"/>
    <w:rsid w:val="00876066"/>
    <w:rsid w:val="008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CDE41-9860-4A32-B6FE-2DCF5E3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6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606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6066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6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Company>Truro Learning Academy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Polmounter</dc:creator>
  <cp:keywords/>
  <dc:description/>
  <cp:lastModifiedBy>Ryan Polmounter</cp:lastModifiedBy>
  <cp:revision>1</cp:revision>
  <dcterms:created xsi:type="dcterms:W3CDTF">2015-11-12T16:29:00Z</dcterms:created>
  <dcterms:modified xsi:type="dcterms:W3CDTF">2015-11-12T16:32:00Z</dcterms:modified>
</cp:coreProperties>
</file>